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3D" w:rsidRDefault="0033283D" w:rsidP="00AA7726">
      <w:pPr>
        <w:pStyle w:val="30"/>
        <w:shd w:val="clear" w:color="auto" w:fill="auto"/>
        <w:tabs>
          <w:tab w:val="left" w:pos="6939"/>
          <w:tab w:val="left" w:pos="10065"/>
        </w:tabs>
        <w:jc w:val="center"/>
        <w:rPr>
          <w:rFonts w:ascii="Book Antiqua" w:hAnsi="Book Antiqua"/>
          <w:sz w:val="20"/>
          <w:szCs w:val="20"/>
        </w:rPr>
      </w:pPr>
    </w:p>
    <w:p w:rsidR="0033283D" w:rsidRDefault="005811FD" w:rsidP="005811FD">
      <w:pPr>
        <w:pStyle w:val="30"/>
        <w:shd w:val="clear" w:color="auto" w:fill="auto"/>
        <w:tabs>
          <w:tab w:val="left" w:pos="1230"/>
          <w:tab w:val="left" w:pos="6939"/>
          <w:tab w:val="left" w:pos="10065"/>
        </w:tabs>
        <w:jc w:val="left"/>
        <w:rPr>
          <w:rFonts w:ascii="Book Antiqua" w:hAnsi="Book Antiqua"/>
          <w:sz w:val="20"/>
          <w:szCs w:val="20"/>
        </w:rPr>
      </w:pPr>
      <w:r>
        <w:rPr>
          <w:rFonts w:ascii="Book Antiqua" w:hAnsi="Book Antiqua"/>
          <w:noProof/>
          <w:sz w:val="20"/>
          <w:szCs w:val="20"/>
          <w:lang w:bidi="ar-SA"/>
        </w:rPr>
        <w:drawing>
          <wp:anchor distT="0" distB="0" distL="114300" distR="114300" simplePos="0" relativeHeight="251657728" behindDoc="1" locked="0" layoutInCell="1" allowOverlap="1">
            <wp:simplePos x="0" y="0"/>
            <wp:positionH relativeFrom="column">
              <wp:posOffset>295275</wp:posOffset>
            </wp:positionH>
            <wp:positionV relativeFrom="paragraph">
              <wp:posOffset>46990</wp:posOffset>
            </wp:positionV>
            <wp:extent cx="685800" cy="447675"/>
            <wp:effectExtent l="19050" t="0" r="0" b="0"/>
            <wp:wrapNone/>
            <wp:docPr id="9" name="Рисунок 9" descr="C:\Users\ksu\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su\AppData\Local\Temp\FineReader12.00\media\image2.jpeg"/>
                    <pic:cNvPicPr>
                      <a:picLocks noChangeAspect="1" noChangeArrowheads="1"/>
                    </pic:cNvPicPr>
                  </pic:nvPicPr>
                  <pic:blipFill>
                    <a:blip r:embed="rId7" r:link="rId8"/>
                    <a:srcRect r="-271" b="20000"/>
                    <a:stretch>
                      <a:fillRect/>
                    </a:stretch>
                  </pic:blipFill>
                  <pic:spPr bwMode="auto">
                    <a:xfrm>
                      <a:off x="0" y="0"/>
                      <a:ext cx="685800" cy="447675"/>
                    </a:xfrm>
                    <a:prstGeom prst="rect">
                      <a:avLst/>
                    </a:prstGeom>
                    <a:noFill/>
                    <a:ln w="9525">
                      <a:noFill/>
                      <a:miter lim="800000"/>
                      <a:headEnd/>
                      <a:tailEnd/>
                    </a:ln>
                  </pic:spPr>
                </pic:pic>
              </a:graphicData>
            </a:graphic>
          </wp:anchor>
        </w:drawing>
      </w:r>
      <w:r>
        <w:rPr>
          <w:rFonts w:ascii="Book Antiqua" w:hAnsi="Book Antiqua"/>
          <w:sz w:val="20"/>
          <w:szCs w:val="20"/>
        </w:rPr>
        <w:tab/>
      </w:r>
    </w:p>
    <w:p w:rsidR="001A4CEC" w:rsidRPr="00AA7726" w:rsidRDefault="001A4CEC" w:rsidP="00AA7726">
      <w:pPr>
        <w:pStyle w:val="30"/>
        <w:shd w:val="clear" w:color="auto" w:fill="auto"/>
        <w:tabs>
          <w:tab w:val="left" w:pos="6939"/>
          <w:tab w:val="left" w:pos="10065"/>
        </w:tabs>
        <w:jc w:val="center"/>
        <w:rPr>
          <w:rFonts w:ascii="Book Antiqua" w:hAnsi="Book Antiqua"/>
          <w:sz w:val="20"/>
          <w:szCs w:val="20"/>
        </w:rPr>
      </w:pPr>
      <w:r w:rsidRPr="00AA7726">
        <w:rPr>
          <w:rFonts w:ascii="Book Antiqua" w:hAnsi="Book Antiqua"/>
          <w:sz w:val="20"/>
          <w:szCs w:val="20"/>
        </w:rPr>
        <w:t xml:space="preserve">                                                                         </w:t>
      </w:r>
    </w:p>
    <w:p w:rsidR="005811FD" w:rsidRDefault="005811FD" w:rsidP="008F2C86">
      <w:pPr>
        <w:pStyle w:val="30"/>
        <w:shd w:val="clear" w:color="auto" w:fill="auto"/>
        <w:tabs>
          <w:tab w:val="left" w:pos="6939"/>
          <w:tab w:val="left" w:pos="10065"/>
        </w:tabs>
        <w:jc w:val="center"/>
        <w:rPr>
          <w:rFonts w:ascii="Book Antiqua" w:hAnsi="Book Antiqua"/>
          <w:sz w:val="24"/>
          <w:szCs w:val="24"/>
        </w:rPr>
      </w:pPr>
    </w:p>
    <w:p w:rsidR="00427ABB" w:rsidRPr="008F2C86" w:rsidRDefault="001A4CEC" w:rsidP="008F2C86">
      <w:pPr>
        <w:pStyle w:val="30"/>
        <w:shd w:val="clear" w:color="auto" w:fill="auto"/>
        <w:tabs>
          <w:tab w:val="left" w:pos="6939"/>
          <w:tab w:val="left" w:pos="10065"/>
        </w:tabs>
        <w:jc w:val="center"/>
        <w:rPr>
          <w:rFonts w:ascii="Book Antiqua" w:hAnsi="Book Antiqua"/>
          <w:sz w:val="24"/>
          <w:szCs w:val="24"/>
        </w:rPr>
      </w:pPr>
      <w:r w:rsidRPr="008F2C86">
        <w:rPr>
          <w:rFonts w:ascii="Book Antiqua" w:hAnsi="Book Antiqua"/>
          <w:sz w:val="24"/>
          <w:szCs w:val="24"/>
        </w:rPr>
        <w:t xml:space="preserve"> </w:t>
      </w:r>
      <w:bookmarkStart w:id="0" w:name="bookmark0"/>
      <w:r w:rsidR="0033283D" w:rsidRPr="008F2C86">
        <w:rPr>
          <w:rFonts w:ascii="Book Antiqua" w:hAnsi="Book Antiqua"/>
          <w:sz w:val="24"/>
          <w:szCs w:val="24"/>
        </w:rPr>
        <w:t>ПАСПОРТ</w:t>
      </w:r>
      <w:bookmarkEnd w:id="0"/>
    </w:p>
    <w:p w:rsidR="00E43EA8" w:rsidRPr="008F2C86" w:rsidRDefault="00E43EA8" w:rsidP="00AA7726">
      <w:pPr>
        <w:pStyle w:val="20"/>
        <w:shd w:val="clear" w:color="auto" w:fill="auto"/>
        <w:ind w:left="1140"/>
        <w:rPr>
          <w:rFonts w:ascii="Book Antiqua" w:hAnsi="Book Antiqua"/>
          <w:b/>
          <w:sz w:val="24"/>
          <w:szCs w:val="24"/>
        </w:rPr>
      </w:pPr>
      <w:bookmarkStart w:id="1" w:name="bookmark2"/>
    </w:p>
    <w:p w:rsidR="00427ABB" w:rsidRPr="008F2C86" w:rsidRDefault="0033283D" w:rsidP="008F2C86">
      <w:pPr>
        <w:pStyle w:val="20"/>
        <w:shd w:val="clear" w:color="auto" w:fill="auto"/>
        <w:rPr>
          <w:rFonts w:ascii="Book Antiqua" w:hAnsi="Book Antiqua"/>
          <w:b/>
          <w:sz w:val="24"/>
          <w:szCs w:val="24"/>
        </w:rPr>
      </w:pPr>
      <w:r w:rsidRPr="008F2C86">
        <w:rPr>
          <w:rFonts w:ascii="Book Antiqua" w:hAnsi="Book Antiqua"/>
          <w:b/>
          <w:sz w:val="24"/>
          <w:szCs w:val="24"/>
        </w:rPr>
        <w:t xml:space="preserve">Редуктор давления </w:t>
      </w:r>
      <w:r w:rsidR="001A4CEC" w:rsidRPr="008F2C86">
        <w:rPr>
          <w:rStyle w:val="21"/>
          <w:rFonts w:ascii="Book Antiqua" w:hAnsi="Book Antiqua"/>
          <w:b/>
          <w:sz w:val="24"/>
          <w:szCs w:val="24"/>
          <w:lang w:val="ru-RU"/>
        </w:rPr>
        <w:t>РД-Ф</w:t>
      </w:r>
      <w:r w:rsidRPr="008F2C86">
        <w:rPr>
          <w:rStyle w:val="21"/>
          <w:rFonts w:ascii="Book Antiqua" w:hAnsi="Book Antiqua"/>
          <w:b/>
          <w:sz w:val="24"/>
          <w:szCs w:val="24"/>
          <w:lang w:val="ru-RU"/>
        </w:rPr>
        <w:br/>
      </w:r>
      <w:bookmarkEnd w:id="1"/>
    </w:p>
    <w:p w:rsidR="00427ABB" w:rsidRPr="00AA7726" w:rsidRDefault="0033283D" w:rsidP="005C75FE">
      <w:pPr>
        <w:pStyle w:val="32"/>
        <w:numPr>
          <w:ilvl w:val="0"/>
          <w:numId w:val="1"/>
        </w:numPr>
        <w:shd w:val="clear" w:color="auto" w:fill="auto"/>
        <w:tabs>
          <w:tab w:val="left" w:pos="722"/>
          <w:tab w:val="left" w:pos="1134"/>
        </w:tabs>
        <w:ind w:left="709"/>
        <w:rPr>
          <w:rFonts w:ascii="Book Antiqua" w:hAnsi="Book Antiqua"/>
          <w:b/>
          <w:sz w:val="20"/>
          <w:szCs w:val="20"/>
        </w:rPr>
      </w:pPr>
      <w:bookmarkStart w:id="2" w:name="bookmark3"/>
      <w:r w:rsidRPr="00AA7726">
        <w:rPr>
          <w:rFonts w:ascii="Book Antiqua" w:hAnsi="Book Antiqua"/>
          <w:b/>
          <w:sz w:val="20"/>
          <w:szCs w:val="20"/>
        </w:rPr>
        <w:t>Назначение и область применения</w:t>
      </w:r>
      <w:bookmarkEnd w:id="2"/>
    </w:p>
    <w:p w:rsidR="001A4CEC" w:rsidRPr="00AA7726" w:rsidRDefault="0033283D" w:rsidP="00984F7E">
      <w:pPr>
        <w:pStyle w:val="23"/>
        <w:shd w:val="clear" w:color="auto" w:fill="auto"/>
        <w:ind w:left="709" w:right="690"/>
        <w:jc w:val="both"/>
        <w:rPr>
          <w:rFonts w:ascii="Book Antiqua" w:hAnsi="Book Antiqua"/>
          <w:sz w:val="20"/>
          <w:szCs w:val="20"/>
        </w:rPr>
      </w:pPr>
      <w:proofErr w:type="gramStart"/>
      <w:r w:rsidRPr="00AA7726">
        <w:rPr>
          <w:rFonts w:ascii="Book Antiqua" w:hAnsi="Book Antiqua"/>
          <w:sz w:val="20"/>
          <w:szCs w:val="20"/>
        </w:rPr>
        <w:t xml:space="preserve">Редуктор давления применяется в качестве регулирующей арматуры для промышленного и бытового использования на трубопроводах систем горячего и холодного водоснабжения, отопления, и других газов и жидкостей, не агрессивных к материалам </w:t>
      </w:r>
      <w:r w:rsidR="001A4CEC" w:rsidRPr="00AA7726">
        <w:rPr>
          <w:rFonts w:ascii="Book Antiqua" w:hAnsi="Book Antiqua"/>
          <w:sz w:val="20"/>
          <w:szCs w:val="20"/>
        </w:rPr>
        <w:t>изделия с целью снижения избыточного давления воды до оптимального</w:t>
      </w:r>
      <w:r w:rsidRPr="00AA7726">
        <w:rPr>
          <w:rFonts w:ascii="Book Antiqua" w:hAnsi="Book Antiqua"/>
          <w:sz w:val="20"/>
          <w:szCs w:val="20"/>
        </w:rPr>
        <w:t xml:space="preserve"> в пределах допустимых значений температуры </w:t>
      </w:r>
      <w:r w:rsidR="00984F7E">
        <w:rPr>
          <w:rFonts w:ascii="Book Antiqua" w:hAnsi="Book Antiqua"/>
          <w:sz w:val="20"/>
          <w:szCs w:val="20"/>
        </w:rPr>
        <w:t xml:space="preserve">и давления, указанных в   разделе </w:t>
      </w:r>
      <w:r w:rsidRPr="00AA7726">
        <w:rPr>
          <w:rFonts w:ascii="Book Antiqua" w:hAnsi="Book Antiqua"/>
          <w:sz w:val="20"/>
          <w:szCs w:val="20"/>
        </w:rPr>
        <w:t>2.</w:t>
      </w:r>
      <w:proofErr w:type="gramEnd"/>
      <w:r w:rsidRPr="00AA7726">
        <w:rPr>
          <w:rFonts w:ascii="Book Antiqua" w:hAnsi="Book Antiqua"/>
          <w:sz w:val="20"/>
          <w:szCs w:val="20"/>
        </w:rPr>
        <w:t xml:space="preserve"> </w:t>
      </w:r>
      <w:r w:rsidR="00BC4979">
        <w:rPr>
          <w:rFonts w:ascii="Book Antiqua" w:hAnsi="Book Antiqua"/>
          <w:sz w:val="20"/>
          <w:szCs w:val="20"/>
        </w:rPr>
        <w:t xml:space="preserve">Наличие фильтра в конструкции обеспечивает долговременную бесперебойную работу изделия. </w:t>
      </w:r>
      <w:r w:rsidRPr="00AA7726">
        <w:rPr>
          <w:rFonts w:ascii="Book Antiqua" w:hAnsi="Book Antiqua"/>
          <w:sz w:val="20"/>
          <w:szCs w:val="20"/>
        </w:rPr>
        <w:t>Редуктор соответствует требованиям ГОСТ 12.2.063. -81, ГОСТ 9544-</w:t>
      </w:r>
      <w:r w:rsidR="001A4CEC" w:rsidRPr="00AA7726">
        <w:rPr>
          <w:rFonts w:ascii="Book Antiqua" w:hAnsi="Book Antiqua"/>
          <w:sz w:val="20"/>
          <w:szCs w:val="20"/>
        </w:rPr>
        <w:t>2005</w:t>
      </w:r>
      <w:r w:rsidRPr="00AA7726">
        <w:rPr>
          <w:rFonts w:ascii="Book Antiqua" w:hAnsi="Book Antiqua"/>
          <w:sz w:val="20"/>
          <w:szCs w:val="20"/>
        </w:rPr>
        <w:t>, ГОСТ 5761-74</w:t>
      </w:r>
      <w:bookmarkStart w:id="3" w:name="bookmark4"/>
      <w:r w:rsidR="00BC4979">
        <w:rPr>
          <w:rFonts w:ascii="Book Antiqua" w:hAnsi="Book Antiqua"/>
          <w:sz w:val="20"/>
          <w:szCs w:val="20"/>
        </w:rPr>
        <w:t>.</w:t>
      </w:r>
    </w:p>
    <w:p w:rsidR="00390475" w:rsidRPr="00AA7726" w:rsidRDefault="00390475" w:rsidP="00AA7726">
      <w:pPr>
        <w:pStyle w:val="23"/>
        <w:shd w:val="clear" w:color="auto" w:fill="auto"/>
        <w:ind w:left="709" w:right="690"/>
        <w:jc w:val="both"/>
        <w:rPr>
          <w:rFonts w:ascii="Book Antiqua" w:hAnsi="Book Antiqua"/>
          <w:sz w:val="20"/>
          <w:szCs w:val="20"/>
        </w:rPr>
      </w:pPr>
    </w:p>
    <w:p w:rsidR="0033283D" w:rsidRPr="0033283D" w:rsidRDefault="0033283D" w:rsidP="0033283D">
      <w:pPr>
        <w:pStyle w:val="23"/>
        <w:numPr>
          <w:ilvl w:val="0"/>
          <w:numId w:val="1"/>
        </w:numPr>
        <w:shd w:val="clear" w:color="auto" w:fill="auto"/>
        <w:tabs>
          <w:tab w:val="left" w:pos="1134"/>
        </w:tabs>
        <w:ind w:left="709" w:right="690"/>
        <w:jc w:val="both"/>
        <w:rPr>
          <w:rFonts w:ascii="Book Antiqua" w:hAnsi="Book Antiqua"/>
          <w:b/>
          <w:i/>
          <w:sz w:val="20"/>
          <w:szCs w:val="20"/>
        </w:rPr>
      </w:pPr>
      <w:r w:rsidRPr="0033283D">
        <w:rPr>
          <w:rFonts w:ascii="Book Antiqua" w:hAnsi="Book Antiqua"/>
          <w:b/>
          <w:i/>
          <w:sz w:val="20"/>
          <w:szCs w:val="20"/>
        </w:rPr>
        <w:t>Технические характеристики</w:t>
      </w:r>
      <w:r w:rsidRPr="0033283D">
        <w:rPr>
          <w:rFonts w:ascii="Book Antiqua" w:hAnsi="Book Antiqua"/>
          <w:sz w:val="20"/>
          <w:szCs w:val="20"/>
        </w:rPr>
        <w:tab/>
      </w:r>
      <w:r w:rsidRPr="0033283D">
        <w:rPr>
          <w:rFonts w:ascii="Book Antiqua" w:hAnsi="Book Antiqua"/>
          <w:b/>
          <w:i/>
          <w:sz w:val="20"/>
          <w:szCs w:val="20"/>
        </w:rPr>
        <w:t>Табли</w:t>
      </w:r>
      <w:r w:rsidR="00390475" w:rsidRPr="0033283D">
        <w:rPr>
          <w:rFonts w:ascii="Book Antiqua" w:hAnsi="Book Antiqua"/>
          <w:b/>
          <w:i/>
          <w:sz w:val="20"/>
          <w:szCs w:val="20"/>
        </w:rPr>
        <w:t>ц</w:t>
      </w:r>
      <w:r w:rsidRPr="0033283D">
        <w:rPr>
          <w:rFonts w:ascii="Book Antiqua" w:hAnsi="Book Antiqua"/>
          <w:b/>
          <w:i/>
          <w:sz w:val="20"/>
          <w:szCs w:val="20"/>
        </w:rPr>
        <w:t>а 1</w:t>
      </w:r>
      <w:bookmarkEnd w:id="3"/>
    </w:p>
    <w:tbl>
      <w:tblPr>
        <w:tblW w:w="4525" w:type="pct"/>
        <w:tblCellSpacing w:w="1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26"/>
        <w:gridCol w:w="2891"/>
      </w:tblGrid>
      <w:tr w:rsidR="00390475" w:rsidRPr="00AA7726" w:rsidTr="00BC4979">
        <w:trPr>
          <w:tblCellSpacing w:w="15" w:type="dxa"/>
        </w:trPr>
        <w:tc>
          <w:tcPr>
            <w:tcW w:w="0" w:type="auto"/>
            <w:vAlign w:val="center"/>
            <w:hideMark/>
          </w:tcPr>
          <w:p w:rsidR="00390475" w:rsidRPr="00AA7726" w:rsidRDefault="00390475" w:rsidP="00AA7726">
            <w:pPr>
              <w:rPr>
                <w:rFonts w:ascii="Book Antiqua" w:eastAsia="Times New Roman" w:hAnsi="Book Antiqua"/>
                <w:sz w:val="20"/>
                <w:szCs w:val="20"/>
              </w:rPr>
            </w:pPr>
            <w:r w:rsidRPr="00AA7726">
              <w:rPr>
                <w:rFonts w:ascii="Book Antiqua" w:eastAsia="Times New Roman" w:hAnsi="Book Antiqua"/>
                <w:sz w:val="20"/>
                <w:szCs w:val="20"/>
              </w:rPr>
              <w:t>Условный проход регуляторов, Ду, мм</w:t>
            </w:r>
          </w:p>
        </w:tc>
        <w:tc>
          <w:tcPr>
            <w:tcW w:w="1405" w:type="pct"/>
            <w:vAlign w:val="center"/>
            <w:hideMark/>
          </w:tcPr>
          <w:p w:rsidR="00390475" w:rsidRPr="0033283D" w:rsidRDefault="00390475" w:rsidP="00AA7726">
            <w:pPr>
              <w:rPr>
                <w:rFonts w:ascii="Book Antiqua" w:eastAsia="Times New Roman" w:hAnsi="Book Antiqua"/>
                <w:sz w:val="20"/>
                <w:szCs w:val="20"/>
              </w:rPr>
            </w:pPr>
            <w:r w:rsidRPr="00AA7726">
              <w:rPr>
                <w:rFonts w:ascii="Book Antiqua" w:eastAsia="Times New Roman" w:hAnsi="Book Antiqua"/>
                <w:sz w:val="20"/>
                <w:szCs w:val="20"/>
              </w:rPr>
              <w:t>15</w:t>
            </w:r>
          </w:p>
        </w:tc>
      </w:tr>
      <w:tr w:rsidR="00390475" w:rsidRPr="00AA7726" w:rsidTr="00BC4979">
        <w:trPr>
          <w:tblCellSpacing w:w="15" w:type="dxa"/>
        </w:trPr>
        <w:tc>
          <w:tcPr>
            <w:tcW w:w="0" w:type="auto"/>
            <w:vAlign w:val="center"/>
            <w:hideMark/>
          </w:tcPr>
          <w:p w:rsidR="00390475" w:rsidRPr="00AA7726" w:rsidRDefault="0033283D" w:rsidP="00AA7726">
            <w:pPr>
              <w:rPr>
                <w:rFonts w:ascii="Book Antiqua" w:eastAsia="Times New Roman" w:hAnsi="Book Antiqua"/>
                <w:sz w:val="20"/>
                <w:szCs w:val="20"/>
              </w:rPr>
            </w:pPr>
            <w:r w:rsidRPr="00AA7726">
              <w:rPr>
                <w:rFonts w:ascii="Book Antiqua" w:eastAsia="Times New Roman" w:hAnsi="Book Antiqua"/>
                <w:sz w:val="20"/>
                <w:szCs w:val="20"/>
              </w:rPr>
              <w:t>Пропускная способность, м3/час</w:t>
            </w:r>
          </w:p>
        </w:tc>
        <w:tc>
          <w:tcPr>
            <w:tcW w:w="1405" w:type="pct"/>
            <w:vAlign w:val="center"/>
            <w:hideMark/>
          </w:tcPr>
          <w:p w:rsidR="00390475" w:rsidRPr="00AA7726" w:rsidRDefault="0033283D" w:rsidP="00AA7726">
            <w:pPr>
              <w:rPr>
                <w:rFonts w:ascii="Book Antiqua" w:eastAsia="Times New Roman" w:hAnsi="Book Antiqua"/>
                <w:sz w:val="20"/>
                <w:szCs w:val="20"/>
              </w:rPr>
            </w:pPr>
            <w:r w:rsidRPr="00AA7726">
              <w:rPr>
                <w:rFonts w:ascii="Book Antiqua" w:eastAsia="Times New Roman" w:hAnsi="Book Antiqua"/>
                <w:sz w:val="20"/>
                <w:szCs w:val="20"/>
              </w:rPr>
              <w:t>1,</w:t>
            </w:r>
            <w:r>
              <w:rPr>
                <w:rFonts w:ascii="Book Antiqua" w:eastAsia="Times New Roman" w:hAnsi="Book Antiqua"/>
                <w:sz w:val="20"/>
                <w:szCs w:val="20"/>
              </w:rPr>
              <w:t>3</w:t>
            </w:r>
          </w:p>
        </w:tc>
      </w:tr>
      <w:tr w:rsidR="0033283D" w:rsidRPr="00AA7726" w:rsidTr="00BC4979">
        <w:trPr>
          <w:tblCellSpacing w:w="15" w:type="dxa"/>
        </w:trPr>
        <w:tc>
          <w:tcPr>
            <w:tcW w:w="0" w:type="auto"/>
            <w:vAlign w:val="center"/>
            <w:hideMark/>
          </w:tcPr>
          <w:p w:rsidR="0033283D" w:rsidRPr="00AA7726" w:rsidRDefault="0033283D" w:rsidP="00ED211C">
            <w:pPr>
              <w:rPr>
                <w:rFonts w:ascii="Book Antiqua" w:eastAsia="Times New Roman" w:hAnsi="Book Antiqua"/>
                <w:sz w:val="20"/>
                <w:szCs w:val="20"/>
              </w:rPr>
            </w:pPr>
            <w:r w:rsidRPr="00AA7726">
              <w:rPr>
                <w:rFonts w:ascii="Book Antiqua" w:eastAsia="Times New Roman" w:hAnsi="Book Antiqua"/>
                <w:sz w:val="20"/>
                <w:szCs w:val="20"/>
              </w:rPr>
              <w:t>Давление номинальное, МПа</w:t>
            </w:r>
          </w:p>
        </w:tc>
        <w:tc>
          <w:tcPr>
            <w:tcW w:w="1405" w:type="pct"/>
            <w:vAlign w:val="center"/>
            <w:hideMark/>
          </w:tcPr>
          <w:p w:rsidR="0033283D" w:rsidRPr="00AA7726" w:rsidRDefault="0033283D" w:rsidP="00ED211C">
            <w:pPr>
              <w:rPr>
                <w:rFonts w:ascii="Book Antiqua" w:eastAsia="Times New Roman" w:hAnsi="Book Antiqua"/>
                <w:sz w:val="20"/>
                <w:szCs w:val="20"/>
              </w:rPr>
            </w:pPr>
            <w:r w:rsidRPr="00AA7726">
              <w:rPr>
                <w:rFonts w:ascii="Book Antiqua" w:eastAsia="Times New Roman" w:hAnsi="Book Antiqua"/>
                <w:sz w:val="20"/>
                <w:szCs w:val="20"/>
              </w:rPr>
              <w:t>1,6</w:t>
            </w:r>
          </w:p>
        </w:tc>
      </w:tr>
      <w:tr w:rsidR="0033283D" w:rsidRPr="00AA7726" w:rsidTr="00BC4979">
        <w:trPr>
          <w:tblCellSpacing w:w="15" w:type="dxa"/>
        </w:trPr>
        <w:tc>
          <w:tcPr>
            <w:tcW w:w="0" w:type="auto"/>
            <w:vAlign w:val="center"/>
            <w:hideMark/>
          </w:tcPr>
          <w:p w:rsidR="0033283D" w:rsidRPr="00AA7726" w:rsidRDefault="0033283D" w:rsidP="00D4651E">
            <w:pPr>
              <w:rPr>
                <w:rFonts w:ascii="Book Antiqua" w:eastAsia="Times New Roman" w:hAnsi="Book Antiqua"/>
                <w:sz w:val="20"/>
                <w:szCs w:val="20"/>
              </w:rPr>
            </w:pPr>
            <w:r w:rsidRPr="00AA7726">
              <w:rPr>
                <w:rFonts w:ascii="Book Antiqua" w:eastAsia="Times New Roman" w:hAnsi="Book Antiqua"/>
                <w:sz w:val="20"/>
                <w:szCs w:val="20"/>
              </w:rPr>
              <w:t xml:space="preserve">Давление на выходе при </w:t>
            </w:r>
            <w:proofErr w:type="spellStart"/>
            <w:r w:rsidRPr="00AA7726">
              <w:rPr>
                <w:rFonts w:ascii="Book Antiqua" w:eastAsia="Times New Roman" w:hAnsi="Book Antiqua"/>
                <w:sz w:val="20"/>
                <w:szCs w:val="20"/>
              </w:rPr>
              <w:t>водоразборе</w:t>
            </w:r>
            <w:proofErr w:type="spellEnd"/>
            <w:r w:rsidRPr="00AA7726">
              <w:rPr>
                <w:rFonts w:ascii="Book Antiqua" w:eastAsia="Times New Roman" w:hAnsi="Book Antiqua"/>
                <w:sz w:val="20"/>
                <w:szCs w:val="20"/>
              </w:rPr>
              <w:t>, МПа</w:t>
            </w:r>
          </w:p>
        </w:tc>
        <w:tc>
          <w:tcPr>
            <w:tcW w:w="1405" w:type="pct"/>
            <w:vAlign w:val="center"/>
            <w:hideMark/>
          </w:tcPr>
          <w:p w:rsidR="0033283D" w:rsidRPr="00AA7726" w:rsidRDefault="0033283D" w:rsidP="00D4651E">
            <w:pPr>
              <w:rPr>
                <w:rFonts w:ascii="Book Antiqua" w:eastAsia="Times New Roman" w:hAnsi="Book Antiqua"/>
                <w:sz w:val="20"/>
                <w:szCs w:val="20"/>
                <w:lang w:val="en-US"/>
              </w:rPr>
            </w:pPr>
            <w:r w:rsidRPr="00AA7726">
              <w:rPr>
                <w:rFonts w:ascii="Book Antiqua" w:eastAsia="Times New Roman" w:hAnsi="Book Antiqua"/>
                <w:sz w:val="20"/>
                <w:szCs w:val="20"/>
              </w:rPr>
              <w:t>0,15…0,2</w:t>
            </w:r>
            <w:r w:rsidRPr="00AA7726">
              <w:rPr>
                <w:rFonts w:ascii="Book Antiqua" w:eastAsia="Times New Roman" w:hAnsi="Book Antiqua"/>
                <w:sz w:val="20"/>
                <w:szCs w:val="20"/>
                <w:lang w:val="en-US"/>
              </w:rPr>
              <w:t>2</w:t>
            </w:r>
          </w:p>
        </w:tc>
      </w:tr>
      <w:tr w:rsidR="00BC4979" w:rsidRPr="00AA7726" w:rsidTr="00BC4979">
        <w:trPr>
          <w:tblCellSpacing w:w="15" w:type="dxa"/>
        </w:trPr>
        <w:tc>
          <w:tcPr>
            <w:tcW w:w="0" w:type="auto"/>
            <w:vAlign w:val="center"/>
            <w:hideMark/>
          </w:tcPr>
          <w:p w:rsidR="00BC4979" w:rsidRPr="00AA7726" w:rsidRDefault="00BC4979" w:rsidP="0006797A">
            <w:pPr>
              <w:rPr>
                <w:rFonts w:ascii="Book Antiqua" w:eastAsia="Times New Roman" w:hAnsi="Book Antiqua"/>
                <w:sz w:val="20"/>
                <w:szCs w:val="20"/>
              </w:rPr>
            </w:pPr>
            <w:r w:rsidRPr="00AA7726">
              <w:rPr>
                <w:rFonts w:ascii="Book Antiqua" w:eastAsia="Times New Roman" w:hAnsi="Book Antiqua"/>
                <w:sz w:val="20"/>
                <w:szCs w:val="20"/>
              </w:rPr>
              <w:t>Температура воды, °</w:t>
            </w:r>
            <w:proofErr w:type="gramStart"/>
            <w:r w:rsidRPr="00AA7726">
              <w:rPr>
                <w:rFonts w:ascii="Book Antiqua" w:eastAsia="Times New Roman" w:hAnsi="Book Antiqua"/>
                <w:sz w:val="20"/>
                <w:szCs w:val="20"/>
              </w:rPr>
              <w:t>С</w:t>
            </w:r>
            <w:proofErr w:type="gramEnd"/>
          </w:p>
        </w:tc>
        <w:tc>
          <w:tcPr>
            <w:tcW w:w="1405" w:type="pct"/>
            <w:vAlign w:val="center"/>
            <w:hideMark/>
          </w:tcPr>
          <w:p w:rsidR="00BC4979" w:rsidRPr="00AA7726" w:rsidRDefault="00BC4979" w:rsidP="0006797A">
            <w:pPr>
              <w:rPr>
                <w:rFonts w:ascii="Book Antiqua" w:eastAsia="Times New Roman" w:hAnsi="Book Antiqua"/>
                <w:sz w:val="20"/>
                <w:szCs w:val="20"/>
              </w:rPr>
            </w:pPr>
            <w:r w:rsidRPr="00AA7726">
              <w:rPr>
                <w:rFonts w:ascii="Book Antiqua" w:eastAsia="Times New Roman" w:hAnsi="Book Antiqua"/>
                <w:sz w:val="20"/>
                <w:szCs w:val="20"/>
              </w:rPr>
              <w:t>5…80</w:t>
            </w:r>
          </w:p>
        </w:tc>
      </w:tr>
      <w:tr w:rsidR="0033283D" w:rsidRPr="00AA7726" w:rsidTr="00BC4979">
        <w:trPr>
          <w:tblCellSpacing w:w="15" w:type="dxa"/>
        </w:trPr>
        <w:tc>
          <w:tcPr>
            <w:tcW w:w="0" w:type="auto"/>
            <w:vAlign w:val="center"/>
            <w:hideMark/>
          </w:tcPr>
          <w:p w:rsidR="0033283D" w:rsidRPr="00AA7726" w:rsidRDefault="00BC4979" w:rsidP="00BC4979">
            <w:pPr>
              <w:rPr>
                <w:rFonts w:ascii="Book Antiqua" w:eastAsia="Times New Roman" w:hAnsi="Book Antiqua"/>
                <w:sz w:val="20"/>
                <w:szCs w:val="20"/>
              </w:rPr>
            </w:pPr>
            <w:r>
              <w:rPr>
                <w:rFonts w:ascii="Book Antiqua" w:eastAsia="Times New Roman" w:hAnsi="Book Antiqua"/>
                <w:sz w:val="20"/>
                <w:szCs w:val="20"/>
              </w:rPr>
              <w:t xml:space="preserve">Размер ячейки фильтра, </w:t>
            </w:r>
            <w:proofErr w:type="gramStart"/>
            <w:r>
              <w:rPr>
                <w:rFonts w:ascii="Book Antiqua" w:eastAsia="Times New Roman" w:hAnsi="Book Antiqua"/>
                <w:sz w:val="20"/>
                <w:szCs w:val="20"/>
              </w:rPr>
              <w:t>мкм</w:t>
            </w:r>
            <w:proofErr w:type="gramEnd"/>
          </w:p>
        </w:tc>
        <w:tc>
          <w:tcPr>
            <w:tcW w:w="1405" w:type="pct"/>
            <w:vAlign w:val="center"/>
            <w:hideMark/>
          </w:tcPr>
          <w:p w:rsidR="0033283D" w:rsidRPr="00AA7726" w:rsidRDefault="00BC4979" w:rsidP="00BC4979">
            <w:pPr>
              <w:rPr>
                <w:rFonts w:ascii="Book Antiqua" w:eastAsia="Times New Roman" w:hAnsi="Book Antiqua"/>
                <w:sz w:val="20"/>
                <w:szCs w:val="20"/>
              </w:rPr>
            </w:pPr>
            <w:r>
              <w:rPr>
                <w:rFonts w:ascii="Book Antiqua" w:eastAsia="Times New Roman" w:hAnsi="Book Antiqua"/>
                <w:sz w:val="20"/>
                <w:szCs w:val="20"/>
              </w:rPr>
              <w:t xml:space="preserve">900х1200 </w:t>
            </w:r>
          </w:p>
        </w:tc>
      </w:tr>
      <w:tr w:rsidR="0033283D" w:rsidRPr="00AA7726" w:rsidTr="00BC4979">
        <w:trPr>
          <w:tblCellSpacing w:w="15" w:type="dxa"/>
        </w:trPr>
        <w:tc>
          <w:tcPr>
            <w:tcW w:w="0" w:type="auto"/>
            <w:vAlign w:val="center"/>
            <w:hideMark/>
          </w:tcPr>
          <w:p w:rsidR="0033283D" w:rsidRPr="00AA7726" w:rsidRDefault="0033283D" w:rsidP="00AA7726">
            <w:pPr>
              <w:rPr>
                <w:rFonts w:ascii="Book Antiqua" w:eastAsia="Times New Roman" w:hAnsi="Book Antiqua"/>
                <w:sz w:val="20"/>
                <w:szCs w:val="20"/>
              </w:rPr>
            </w:pPr>
            <w:r w:rsidRPr="00AA7726">
              <w:rPr>
                <w:rFonts w:ascii="Book Antiqua" w:eastAsia="Times New Roman" w:hAnsi="Book Antiqua"/>
                <w:sz w:val="20"/>
                <w:szCs w:val="20"/>
              </w:rPr>
              <w:t xml:space="preserve">Масса, </w:t>
            </w:r>
            <w:proofErr w:type="gramStart"/>
            <w:r w:rsidRPr="00AA7726">
              <w:rPr>
                <w:rFonts w:ascii="Book Antiqua" w:eastAsia="Times New Roman" w:hAnsi="Book Antiqua"/>
                <w:sz w:val="20"/>
                <w:szCs w:val="20"/>
              </w:rPr>
              <w:t>кг</w:t>
            </w:r>
            <w:proofErr w:type="gramEnd"/>
          </w:p>
        </w:tc>
        <w:tc>
          <w:tcPr>
            <w:tcW w:w="1405" w:type="pct"/>
            <w:vAlign w:val="center"/>
            <w:hideMark/>
          </w:tcPr>
          <w:p w:rsidR="0033283D" w:rsidRPr="00AF0600" w:rsidRDefault="0033283D" w:rsidP="00AA7726">
            <w:pPr>
              <w:rPr>
                <w:rFonts w:ascii="Book Antiqua" w:eastAsia="Times New Roman" w:hAnsi="Book Antiqua"/>
                <w:sz w:val="20"/>
                <w:szCs w:val="20"/>
              </w:rPr>
            </w:pPr>
            <w:r w:rsidRPr="00AA7726">
              <w:rPr>
                <w:rFonts w:ascii="Book Antiqua" w:eastAsia="Times New Roman" w:hAnsi="Book Antiqua"/>
                <w:sz w:val="20"/>
                <w:szCs w:val="20"/>
              </w:rPr>
              <w:t>0,</w:t>
            </w:r>
            <w:r w:rsidRPr="00AA7726">
              <w:rPr>
                <w:rFonts w:ascii="Book Antiqua" w:eastAsia="Times New Roman" w:hAnsi="Book Antiqua"/>
                <w:sz w:val="20"/>
                <w:szCs w:val="20"/>
                <w:lang w:val="en-US"/>
              </w:rPr>
              <w:t>2</w:t>
            </w:r>
            <w:r w:rsidR="00AF0600">
              <w:rPr>
                <w:rFonts w:ascii="Book Antiqua" w:eastAsia="Times New Roman" w:hAnsi="Book Antiqua"/>
                <w:sz w:val="20"/>
                <w:szCs w:val="20"/>
              </w:rPr>
              <w:t>5</w:t>
            </w:r>
          </w:p>
        </w:tc>
      </w:tr>
      <w:tr w:rsidR="0033283D" w:rsidRPr="00AA7726" w:rsidTr="00BC4979">
        <w:trPr>
          <w:tblCellSpacing w:w="15" w:type="dxa"/>
        </w:trPr>
        <w:tc>
          <w:tcPr>
            <w:tcW w:w="0" w:type="auto"/>
            <w:vAlign w:val="center"/>
            <w:hideMark/>
          </w:tcPr>
          <w:p w:rsidR="0033283D" w:rsidRPr="00AA7726" w:rsidRDefault="0033283D" w:rsidP="00AA7726">
            <w:pPr>
              <w:rPr>
                <w:rFonts w:ascii="Book Antiqua" w:eastAsia="Times New Roman" w:hAnsi="Book Antiqua"/>
                <w:sz w:val="20"/>
                <w:szCs w:val="20"/>
              </w:rPr>
            </w:pPr>
            <w:r w:rsidRPr="00AA7726">
              <w:rPr>
                <w:rFonts w:ascii="Book Antiqua" w:hAnsi="Book Antiqua"/>
                <w:sz w:val="20"/>
                <w:szCs w:val="20"/>
              </w:rPr>
              <w:t>Строительна</w:t>
            </w:r>
            <w:proofErr w:type="gramStart"/>
            <w:r w:rsidRPr="00AA7726">
              <w:rPr>
                <w:rFonts w:ascii="Book Antiqua" w:hAnsi="Book Antiqua"/>
                <w:sz w:val="20"/>
                <w:szCs w:val="20"/>
              </w:rPr>
              <w:t>я(</w:t>
            </w:r>
            <w:proofErr w:type="gramEnd"/>
            <w:r w:rsidRPr="00AA7726">
              <w:rPr>
                <w:rFonts w:ascii="Book Antiqua" w:hAnsi="Book Antiqua"/>
                <w:sz w:val="20"/>
                <w:szCs w:val="20"/>
              </w:rPr>
              <w:t>монтажная)  длина, мм</w:t>
            </w:r>
          </w:p>
        </w:tc>
        <w:tc>
          <w:tcPr>
            <w:tcW w:w="1405" w:type="pct"/>
            <w:vAlign w:val="center"/>
            <w:hideMark/>
          </w:tcPr>
          <w:p w:rsidR="0033283D" w:rsidRPr="00AA7726" w:rsidRDefault="0033283D" w:rsidP="00AA7726">
            <w:pPr>
              <w:rPr>
                <w:rFonts w:ascii="Book Antiqua" w:eastAsia="Times New Roman" w:hAnsi="Book Antiqua"/>
                <w:sz w:val="20"/>
                <w:szCs w:val="20"/>
              </w:rPr>
            </w:pPr>
            <w:r w:rsidRPr="00AA7726">
              <w:rPr>
                <w:rFonts w:ascii="Book Antiqua" w:eastAsia="Times New Roman" w:hAnsi="Book Antiqua"/>
                <w:sz w:val="20"/>
                <w:szCs w:val="20"/>
              </w:rPr>
              <w:t>5</w:t>
            </w:r>
            <w:r w:rsidR="00AF0600">
              <w:rPr>
                <w:rFonts w:ascii="Book Antiqua" w:eastAsia="Times New Roman" w:hAnsi="Book Antiqua"/>
                <w:sz w:val="20"/>
                <w:szCs w:val="20"/>
              </w:rPr>
              <w:t>6</w:t>
            </w:r>
          </w:p>
        </w:tc>
      </w:tr>
      <w:tr w:rsidR="0033283D" w:rsidRPr="00AA7726" w:rsidTr="00BC4979">
        <w:trPr>
          <w:tblCellSpacing w:w="15" w:type="dxa"/>
        </w:trPr>
        <w:tc>
          <w:tcPr>
            <w:tcW w:w="0" w:type="auto"/>
            <w:vAlign w:val="center"/>
          </w:tcPr>
          <w:p w:rsidR="0033283D" w:rsidRPr="00AA7726" w:rsidRDefault="0033283D" w:rsidP="00A7394D">
            <w:pPr>
              <w:rPr>
                <w:rFonts w:ascii="Book Antiqua" w:eastAsia="Times New Roman" w:hAnsi="Book Antiqua"/>
                <w:sz w:val="20"/>
                <w:szCs w:val="20"/>
              </w:rPr>
            </w:pPr>
            <w:r w:rsidRPr="00AA7726">
              <w:rPr>
                <w:rFonts w:ascii="Book Antiqua" w:eastAsia="Times New Roman" w:hAnsi="Book Antiqua"/>
                <w:sz w:val="20"/>
                <w:szCs w:val="20"/>
              </w:rPr>
              <w:t>Средний срок службы</w:t>
            </w:r>
          </w:p>
        </w:tc>
        <w:tc>
          <w:tcPr>
            <w:tcW w:w="1405" w:type="pct"/>
            <w:vAlign w:val="center"/>
          </w:tcPr>
          <w:p w:rsidR="0033283D" w:rsidRPr="00AA7726" w:rsidRDefault="0033283D" w:rsidP="00A7394D">
            <w:pPr>
              <w:rPr>
                <w:rFonts w:ascii="Book Antiqua" w:eastAsia="Times New Roman" w:hAnsi="Book Antiqua"/>
                <w:sz w:val="20"/>
                <w:szCs w:val="20"/>
              </w:rPr>
            </w:pPr>
            <w:r w:rsidRPr="00AA7726">
              <w:rPr>
                <w:rFonts w:ascii="Book Antiqua" w:eastAsia="Times New Roman" w:hAnsi="Book Antiqua"/>
                <w:sz w:val="20"/>
                <w:szCs w:val="20"/>
              </w:rPr>
              <w:t>не менее 10 лет</w:t>
            </w:r>
          </w:p>
        </w:tc>
      </w:tr>
      <w:tr w:rsidR="0033283D" w:rsidRPr="00AA7726" w:rsidTr="00BC4979">
        <w:trPr>
          <w:tblCellSpacing w:w="15" w:type="dxa"/>
        </w:trPr>
        <w:tc>
          <w:tcPr>
            <w:tcW w:w="0" w:type="auto"/>
            <w:vAlign w:val="center"/>
          </w:tcPr>
          <w:p w:rsidR="0033283D" w:rsidRPr="00AA7726" w:rsidRDefault="0033283D" w:rsidP="008B1495">
            <w:pPr>
              <w:rPr>
                <w:rFonts w:ascii="Book Antiqua" w:eastAsia="Times New Roman" w:hAnsi="Book Antiqua"/>
                <w:sz w:val="20"/>
                <w:szCs w:val="20"/>
              </w:rPr>
            </w:pPr>
            <w:r w:rsidRPr="00AA7726">
              <w:rPr>
                <w:rFonts w:ascii="Book Antiqua" w:eastAsia="Times New Roman" w:hAnsi="Book Antiqua"/>
                <w:sz w:val="20"/>
                <w:szCs w:val="20"/>
              </w:rPr>
              <w:t>Средняя наработка на отказ</w:t>
            </w:r>
          </w:p>
        </w:tc>
        <w:tc>
          <w:tcPr>
            <w:tcW w:w="1405" w:type="pct"/>
            <w:vAlign w:val="center"/>
          </w:tcPr>
          <w:p w:rsidR="0033283D" w:rsidRPr="00AA7726" w:rsidRDefault="0033283D" w:rsidP="008B1495">
            <w:pPr>
              <w:rPr>
                <w:rFonts w:ascii="Book Antiqua" w:eastAsia="Times New Roman" w:hAnsi="Book Antiqua"/>
                <w:sz w:val="20"/>
                <w:szCs w:val="20"/>
              </w:rPr>
            </w:pPr>
            <w:r w:rsidRPr="00AA7726">
              <w:rPr>
                <w:rFonts w:ascii="Book Antiqua" w:eastAsia="Times New Roman" w:hAnsi="Book Antiqua"/>
                <w:sz w:val="20"/>
                <w:szCs w:val="20"/>
              </w:rPr>
              <w:t xml:space="preserve">не менее </w:t>
            </w:r>
            <w:r w:rsidRPr="00AA7726">
              <w:rPr>
                <w:rFonts w:ascii="Book Antiqua" w:eastAsia="Times New Roman" w:hAnsi="Book Antiqua"/>
                <w:sz w:val="20"/>
                <w:szCs w:val="20"/>
                <w:lang w:val="en-US"/>
              </w:rPr>
              <w:t>30</w:t>
            </w:r>
            <w:r w:rsidRPr="00AA7726">
              <w:rPr>
                <w:rFonts w:ascii="Book Antiqua" w:eastAsia="Times New Roman" w:hAnsi="Book Antiqua"/>
                <w:sz w:val="20"/>
                <w:szCs w:val="20"/>
              </w:rPr>
              <w:t>0 000 циклов</w:t>
            </w:r>
          </w:p>
        </w:tc>
      </w:tr>
    </w:tbl>
    <w:p w:rsidR="00390475" w:rsidRPr="00AA7726" w:rsidRDefault="00390475" w:rsidP="00AA7726">
      <w:pPr>
        <w:pStyle w:val="23"/>
        <w:shd w:val="clear" w:color="auto" w:fill="auto"/>
        <w:tabs>
          <w:tab w:val="left" w:pos="1134"/>
        </w:tabs>
        <w:ind w:left="709" w:right="690"/>
        <w:jc w:val="both"/>
        <w:rPr>
          <w:rFonts w:ascii="Book Antiqua" w:hAnsi="Book Antiqua"/>
          <w:b/>
          <w:i/>
          <w:sz w:val="20"/>
          <w:szCs w:val="20"/>
        </w:rPr>
      </w:pPr>
    </w:p>
    <w:p w:rsidR="00427ABB" w:rsidRPr="00AA7726" w:rsidRDefault="0033283D" w:rsidP="00AA7726">
      <w:pPr>
        <w:pStyle w:val="26"/>
        <w:shd w:val="clear" w:color="auto" w:fill="auto"/>
        <w:spacing w:after="0" w:line="220" w:lineRule="exact"/>
        <w:ind w:left="709"/>
        <w:rPr>
          <w:rFonts w:ascii="Book Antiqua" w:hAnsi="Book Antiqua"/>
          <w:sz w:val="20"/>
          <w:szCs w:val="20"/>
        </w:rPr>
      </w:pPr>
      <w:r w:rsidRPr="00AA7726">
        <w:rPr>
          <w:rFonts w:ascii="Book Antiqua" w:hAnsi="Book Antiqua"/>
          <w:sz w:val="20"/>
          <w:szCs w:val="20"/>
        </w:rPr>
        <w:t>График падения давления (</w:t>
      </w:r>
      <w:r w:rsidR="00390475" w:rsidRPr="00AA7726">
        <w:rPr>
          <w:rFonts w:ascii="Book Antiqua" w:hAnsi="Book Antiqua"/>
          <w:sz w:val="20"/>
          <w:szCs w:val="20"/>
        </w:rPr>
        <w:t>бар</w:t>
      </w:r>
      <w:r w:rsidRPr="00AA7726">
        <w:rPr>
          <w:rFonts w:ascii="Book Antiqua" w:hAnsi="Book Antiqua"/>
          <w:sz w:val="20"/>
          <w:szCs w:val="20"/>
        </w:rPr>
        <w:t>) в зависимости от пропускной способности</w:t>
      </w:r>
      <w:r w:rsidR="005C75FE">
        <w:rPr>
          <w:rFonts w:ascii="Book Antiqua" w:hAnsi="Book Antiqua"/>
          <w:sz w:val="20"/>
          <w:szCs w:val="20"/>
        </w:rPr>
        <w:t xml:space="preserve"> </w:t>
      </w:r>
      <w:r w:rsidRPr="00AA7726">
        <w:rPr>
          <w:rFonts w:ascii="Book Antiqua" w:hAnsi="Book Antiqua"/>
          <w:sz w:val="20"/>
          <w:szCs w:val="20"/>
        </w:rPr>
        <w:t>(</w:t>
      </w:r>
      <w:proofErr w:type="gramStart"/>
      <w:r w:rsidRPr="00AA7726">
        <w:rPr>
          <w:rFonts w:ascii="Book Antiqua" w:hAnsi="Book Antiqua"/>
          <w:sz w:val="20"/>
          <w:szCs w:val="20"/>
        </w:rPr>
        <w:t>л</w:t>
      </w:r>
      <w:proofErr w:type="gramEnd"/>
      <w:r w:rsidRPr="00AA7726">
        <w:rPr>
          <w:rFonts w:ascii="Book Antiqua" w:hAnsi="Book Antiqua"/>
          <w:sz w:val="20"/>
          <w:szCs w:val="20"/>
        </w:rPr>
        <w:t>/мин.):</w:t>
      </w:r>
    </w:p>
    <w:p w:rsidR="006D522B" w:rsidRDefault="00BC4979" w:rsidP="00AA7726">
      <w:pPr>
        <w:rPr>
          <w:rFonts w:ascii="Book Antiqua" w:eastAsia="Times New Roman" w:hAnsi="Book Antiqua" w:cs="Times New Roman"/>
          <w:sz w:val="20"/>
          <w:szCs w:val="20"/>
        </w:rPr>
      </w:pPr>
      <w:r w:rsidRPr="00C25D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55pt;margin-top:440.3pt;width:380.25pt;height:167.25pt;z-index:-251657728;mso-wrap-distance-left:0;mso-wrap-distance-top:0;mso-wrap-distance-right:0;mso-wrap-distance-bottom:0;mso-position-horizontal-relative:page;mso-position-vertical-relative:page" o:allowincell="f">
            <v:imagedata r:id="rId9" o:title="image1"/>
            <w10:wrap anchorx="page" anchory="page"/>
          </v:shape>
        </w:pict>
      </w: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AA7726" w:rsidRDefault="00AA7726" w:rsidP="00AA7726">
      <w:pPr>
        <w:rPr>
          <w:rFonts w:ascii="Book Antiqua" w:eastAsia="Times New Roman" w:hAnsi="Book Antiqua" w:cs="Times New Roman"/>
          <w:sz w:val="20"/>
          <w:szCs w:val="20"/>
        </w:rPr>
      </w:pPr>
    </w:p>
    <w:p w:rsidR="006D522B" w:rsidRPr="00AA7726" w:rsidRDefault="00D27DD4" w:rsidP="00AA7726">
      <w:pPr>
        <w:pStyle w:val="32"/>
        <w:numPr>
          <w:ilvl w:val="0"/>
          <w:numId w:val="1"/>
        </w:numPr>
        <w:shd w:val="clear" w:color="auto" w:fill="auto"/>
        <w:tabs>
          <w:tab w:val="left" w:pos="722"/>
          <w:tab w:val="left" w:pos="1134"/>
        </w:tabs>
        <w:ind w:left="709"/>
        <w:rPr>
          <w:rFonts w:ascii="Book Antiqua" w:hAnsi="Book Antiqua"/>
          <w:b/>
          <w:sz w:val="20"/>
          <w:szCs w:val="20"/>
        </w:rPr>
      </w:pPr>
      <w:r w:rsidRPr="00AA7726">
        <w:rPr>
          <w:rFonts w:ascii="Book Antiqua" w:hAnsi="Book Antiqua"/>
          <w:b/>
          <w:sz w:val="20"/>
          <w:szCs w:val="20"/>
        </w:rPr>
        <w:t xml:space="preserve">Указания </w:t>
      </w:r>
      <w:r w:rsidR="009476BB" w:rsidRPr="00AA7726">
        <w:rPr>
          <w:rFonts w:ascii="Book Antiqua" w:hAnsi="Book Antiqua"/>
          <w:b/>
          <w:sz w:val="20"/>
          <w:szCs w:val="20"/>
        </w:rPr>
        <w:t>п</w:t>
      </w:r>
      <w:r w:rsidRPr="00AA7726">
        <w:rPr>
          <w:rFonts w:ascii="Book Antiqua" w:hAnsi="Book Antiqua"/>
          <w:b/>
          <w:sz w:val="20"/>
          <w:szCs w:val="20"/>
        </w:rPr>
        <w:t>о монтажу и эксплуатации</w:t>
      </w:r>
    </w:p>
    <w:p w:rsidR="00D27DD4" w:rsidRPr="00AA7726" w:rsidRDefault="009476BB" w:rsidP="00AA7726">
      <w:pPr>
        <w:pStyle w:val="ab"/>
        <w:spacing w:line="250" w:lineRule="exact"/>
        <w:ind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Соединение редуктора с внешними линиями должно обеспечить удобный доступ для обслуживания</w:t>
      </w:r>
    </w:p>
    <w:p w:rsidR="009476BB" w:rsidRPr="00AA7726" w:rsidRDefault="009476BB" w:rsidP="00AA7726">
      <w:pPr>
        <w:pStyle w:val="ab"/>
        <w:spacing w:line="250" w:lineRule="exact"/>
        <w:ind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Редуктор допускает установку на горизонтальном, наклонном и вертикальном участке трубопровода.</w:t>
      </w:r>
    </w:p>
    <w:p w:rsidR="009476BB" w:rsidRPr="00AA7726" w:rsidRDefault="009476BB" w:rsidP="00AA7726">
      <w:pPr>
        <w:pStyle w:val="ab"/>
        <w:spacing w:line="250" w:lineRule="exact"/>
        <w:ind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Монтаж следует производить с соблюдением следующих условий:</w:t>
      </w:r>
    </w:p>
    <w:p w:rsidR="009476BB" w:rsidRPr="00AA7726" w:rsidRDefault="009476BB" w:rsidP="00AA7726">
      <w:pPr>
        <w:pStyle w:val="ab"/>
        <w:spacing w:line="250" w:lineRule="exact"/>
        <w:ind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 подводящую часть трубопровода тщательно очистить и промыть;</w:t>
      </w:r>
    </w:p>
    <w:p w:rsidR="009476BB" w:rsidRPr="00AA7726" w:rsidRDefault="009476BB" w:rsidP="00AA7726">
      <w:pPr>
        <w:pStyle w:val="ab"/>
        <w:spacing w:line="250" w:lineRule="exact"/>
        <w:ind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 xml:space="preserve">- при новом строительстве и капремонте </w:t>
      </w:r>
      <w:proofErr w:type="spellStart"/>
      <w:r w:rsidRPr="00AA7726">
        <w:rPr>
          <w:rFonts w:ascii="Book Antiqua" w:eastAsia="Times New Roman" w:hAnsi="Book Antiqua" w:cs="Times New Roman"/>
          <w:sz w:val="20"/>
          <w:szCs w:val="20"/>
        </w:rPr>
        <w:t>опрессовку</w:t>
      </w:r>
      <w:proofErr w:type="spellEnd"/>
      <w:r w:rsidRPr="00AA7726">
        <w:rPr>
          <w:rFonts w:ascii="Book Antiqua" w:eastAsia="Times New Roman" w:hAnsi="Book Antiqua" w:cs="Times New Roman"/>
          <w:sz w:val="20"/>
          <w:szCs w:val="20"/>
        </w:rPr>
        <w:t xml:space="preserve"> и промывку трубопроводов проводить до установки редукторов, редукторы устанавливать в трубопровод без натягов, сжатий и перекосов так, чтобы направление потока воды соответствовало стрелке на корпусе;</w:t>
      </w:r>
    </w:p>
    <w:p w:rsidR="009476BB" w:rsidRDefault="009476BB" w:rsidP="00AA7726">
      <w:pPr>
        <w:pStyle w:val="ab"/>
        <w:spacing w:line="250" w:lineRule="exact"/>
        <w:ind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 проверку редукторов на работоспособность производить только под водой.</w:t>
      </w:r>
    </w:p>
    <w:p w:rsidR="008F2C86" w:rsidRDefault="008F2C86" w:rsidP="00AA7726">
      <w:pPr>
        <w:pStyle w:val="ab"/>
        <w:spacing w:line="250" w:lineRule="exact"/>
        <w:ind w:right="690"/>
        <w:jc w:val="both"/>
        <w:rPr>
          <w:rFonts w:ascii="Book Antiqua" w:eastAsia="Times New Roman" w:hAnsi="Book Antiqua" w:cs="Times New Roman"/>
          <w:sz w:val="20"/>
          <w:szCs w:val="20"/>
        </w:rPr>
      </w:pPr>
    </w:p>
    <w:p w:rsidR="006D522B" w:rsidRDefault="008F2C86" w:rsidP="008F2C86">
      <w:pPr>
        <w:pStyle w:val="32"/>
        <w:numPr>
          <w:ilvl w:val="0"/>
          <w:numId w:val="1"/>
        </w:numPr>
        <w:shd w:val="clear" w:color="auto" w:fill="auto"/>
        <w:tabs>
          <w:tab w:val="left" w:pos="722"/>
          <w:tab w:val="left" w:pos="1134"/>
        </w:tabs>
        <w:ind w:left="709"/>
        <w:rPr>
          <w:rFonts w:ascii="Book Antiqua" w:hAnsi="Book Antiqua"/>
          <w:b/>
          <w:sz w:val="20"/>
          <w:szCs w:val="20"/>
        </w:rPr>
      </w:pPr>
      <w:r w:rsidRPr="008F2C86">
        <w:rPr>
          <w:rFonts w:ascii="Book Antiqua" w:hAnsi="Book Antiqua"/>
          <w:b/>
          <w:sz w:val="20"/>
          <w:szCs w:val="20"/>
        </w:rPr>
        <w:t>Комплектность</w:t>
      </w:r>
    </w:p>
    <w:p w:rsidR="008F2C86" w:rsidRPr="008F2C86" w:rsidRDefault="008F2C86" w:rsidP="008F2C86">
      <w:pPr>
        <w:pStyle w:val="32"/>
        <w:shd w:val="clear" w:color="auto" w:fill="auto"/>
        <w:tabs>
          <w:tab w:val="left" w:pos="722"/>
          <w:tab w:val="left" w:pos="1134"/>
        </w:tabs>
        <w:ind w:left="709"/>
        <w:rPr>
          <w:rFonts w:ascii="Book Antiqua" w:hAnsi="Book Antiqua"/>
          <w:b/>
          <w:sz w:val="20"/>
          <w:szCs w:val="20"/>
        </w:rPr>
      </w:pPr>
    </w:p>
    <w:p w:rsidR="008F2C86" w:rsidRPr="008F2C86" w:rsidRDefault="008F2C86" w:rsidP="008F2C86">
      <w:pPr>
        <w:pStyle w:val="ab"/>
        <w:spacing w:line="250" w:lineRule="exact"/>
        <w:ind w:right="690"/>
        <w:jc w:val="both"/>
        <w:rPr>
          <w:rFonts w:ascii="Book Antiqua" w:eastAsia="Times New Roman" w:hAnsi="Book Antiqua" w:cs="Times New Roman"/>
          <w:sz w:val="20"/>
          <w:szCs w:val="20"/>
        </w:rPr>
      </w:pPr>
      <w:r w:rsidRPr="008F2C86">
        <w:rPr>
          <w:rFonts w:ascii="Book Antiqua" w:eastAsia="Times New Roman" w:hAnsi="Book Antiqua" w:cs="Times New Roman"/>
          <w:sz w:val="20"/>
          <w:szCs w:val="20"/>
        </w:rPr>
        <w:t>Редукто</w:t>
      </w:r>
      <w:r w:rsidR="00984F7E">
        <w:rPr>
          <w:rFonts w:ascii="Book Antiqua" w:eastAsia="Times New Roman" w:hAnsi="Book Antiqua" w:cs="Times New Roman"/>
          <w:sz w:val="20"/>
          <w:szCs w:val="20"/>
        </w:rPr>
        <w:t>р</w:t>
      </w:r>
      <w:r w:rsidRPr="008F2C86">
        <w:rPr>
          <w:rFonts w:ascii="Book Antiqua" w:eastAsia="Times New Roman" w:hAnsi="Book Antiqua" w:cs="Times New Roman"/>
          <w:sz w:val="20"/>
          <w:szCs w:val="20"/>
        </w:rPr>
        <w:t xml:space="preserve"> РД-Ф</w:t>
      </w:r>
      <w:r>
        <w:rPr>
          <w:rFonts w:ascii="Book Antiqua" w:eastAsia="Times New Roman" w:hAnsi="Book Antiqua" w:cs="Times New Roman"/>
          <w:sz w:val="20"/>
          <w:szCs w:val="20"/>
        </w:rPr>
        <w:t xml:space="preserve">                          </w:t>
      </w:r>
      <w:r w:rsidRPr="008F2C86">
        <w:rPr>
          <w:rFonts w:ascii="Book Antiqua" w:eastAsia="Times New Roman" w:hAnsi="Book Antiqua" w:cs="Times New Roman"/>
          <w:sz w:val="20"/>
          <w:szCs w:val="20"/>
        </w:rPr>
        <w:t xml:space="preserve">   1 шт.</w:t>
      </w:r>
    </w:p>
    <w:p w:rsidR="008F2C86" w:rsidRPr="008F2C86" w:rsidRDefault="008F2C86" w:rsidP="008F2C86">
      <w:pPr>
        <w:pStyle w:val="ab"/>
        <w:spacing w:line="250" w:lineRule="exact"/>
        <w:ind w:right="690"/>
        <w:jc w:val="both"/>
        <w:rPr>
          <w:rFonts w:ascii="Book Antiqua" w:eastAsia="Times New Roman" w:hAnsi="Book Antiqua" w:cs="Times New Roman"/>
          <w:sz w:val="20"/>
          <w:szCs w:val="20"/>
        </w:rPr>
      </w:pPr>
      <w:r w:rsidRPr="008F2C86">
        <w:rPr>
          <w:rFonts w:ascii="Book Antiqua" w:eastAsia="Times New Roman" w:hAnsi="Book Antiqua" w:cs="Times New Roman"/>
          <w:sz w:val="20"/>
          <w:szCs w:val="20"/>
        </w:rPr>
        <w:t xml:space="preserve">Паспорт                             </w:t>
      </w:r>
      <w:r w:rsidR="0033283D">
        <w:rPr>
          <w:rFonts w:ascii="Book Antiqua" w:eastAsia="Times New Roman" w:hAnsi="Book Antiqua" w:cs="Times New Roman"/>
          <w:sz w:val="20"/>
          <w:szCs w:val="20"/>
        </w:rPr>
        <w:t xml:space="preserve"> </w:t>
      </w:r>
      <w:r w:rsidRPr="008F2C86">
        <w:rPr>
          <w:rFonts w:ascii="Book Antiqua" w:eastAsia="Times New Roman" w:hAnsi="Book Antiqua" w:cs="Times New Roman"/>
          <w:sz w:val="20"/>
          <w:szCs w:val="20"/>
        </w:rPr>
        <w:t xml:space="preserve">            1 шт.</w:t>
      </w:r>
    </w:p>
    <w:p w:rsidR="008F2C86" w:rsidRDefault="008F2C86" w:rsidP="008F2C86">
      <w:pPr>
        <w:pStyle w:val="ab"/>
        <w:spacing w:line="250" w:lineRule="exact"/>
        <w:ind w:right="690"/>
        <w:jc w:val="both"/>
        <w:rPr>
          <w:rFonts w:ascii="Book Antiqua" w:eastAsia="Times New Roman" w:hAnsi="Book Antiqua" w:cs="Times New Roman"/>
          <w:sz w:val="20"/>
          <w:szCs w:val="20"/>
        </w:rPr>
      </w:pPr>
      <w:r w:rsidRPr="008F2C86">
        <w:rPr>
          <w:rFonts w:ascii="Book Antiqua" w:eastAsia="Times New Roman" w:hAnsi="Book Antiqua" w:cs="Times New Roman"/>
          <w:sz w:val="20"/>
          <w:szCs w:val="20"/>
        </w:rPr>
        <w:t>Индивидуальная упаковка</w:t>
      </w:r>
      <w:r>
        <w:rPr>
          <w:rFonts w:ascii="Book Antiqua" w:eastAsia="Times New Roman" w:hAnsi="Book Antiqua" w:cs="Times New Roman"/>
          <w:sz w:val="20"/>
          <w:szCs w:val="20"/>
        </w:rPr>
        <w:t xml:space="preserve">   </w:t>
      </w:r>
      <w:r w:rsidR="0033283D">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 xml:space="preserve">  </w:t>
      </w:r>
      <w:r w:rsidRPr="008F2C86">
        <w:rPr>
          <w:rFonts w:ascii="Book Antiqua" w:eastAsia="Times New Roman" w:hAnsi="Book Antiqua" w:cs="Times New Roman"/>
          <w:sz w:val="20"/>
          <w:szCs w:val="20"/>
        </w:rPr>
        <w:t xml:space="preserve"> 1 шт.</w:t>
      </w:r>
    </w:p>
    <w:p w:rsidR="008F2C86" w:rsidRDefault="008F2C86" w:rsidP="008F2C86">
      <w:pPr>
        <w:pStyle w:val="ab"/>
        <w:spacing w:line="250" w:lineRule="exact"/>
        <w:ind w:right="690"/>
        <w:jc w:val="both"/>
        <w:rPr>
          <w:rFonts w:ascii="Book Antiqua" w:eastAsia="Times New Roman" w:hAnsi="Book Antiqua" w:cs="Times New Roman"/>
          <w:sz w:val="20"/>
          <w:szCs w:val="20"/>
        </w:rPr>
      </w:pPr>
    </w:p>
    <w:p w:rsidR="0033283D" w:rsidRDefault="0033283D" w:rsidP="008F2C86">
      <w:pPr>
        <w:pStyle w:val="ab"/>
        <w:spacing w:line="250" w:lineRule="exact"/>
        <w:ind w:right="690"/>
        <w:jc w:val="both"/>
        <w:rPr>
          <w:rFonts w:ascii="Book Antiqua" w:eastAsia="Times New Roman" w:hAnsi="Book Antiqua" w:cs="Times New Roman"/>
          <w:sz w:val="20"/>
          <w:szCs w:val="20"/>
        </w:rPr>
      </w:pPr>
      <w:r>
        <w:rPr>
          <w:rFonts w:ascii="Book Antiqua" w:eastAsia="Times New Roman" w:hAnsi="Book Antiqua" w:cs="Times New Roman"/>
          <w:noProof/>
          <w:sz w:val="20"/>
          <w:szCs w:val="20"/>
          <w:lang w:bidi="ar-SA"/>
        </w:rPr>
        <w:lastRenderedPageBreak/>
        <w:drawing>
          <wp:anchor distT="0" distB="0" distL="114300" distR="114300" simplePos="0" relativeHeight="251656704" behindDoc="1" locked="0" layoutInCell="1" allowOverlap="1">
            <wp:simplePos x="0" y="0"/>
            <wp:positionH relativeFrom="column">
              <wp:posOffset>5114925</wp:posOffset>
            </wp:positionH>
            <wp:positionV relativeFrom="paragraph">
              <wp:posOffset>-13335</wp:posOffset>
            </wp:positionV>
            <wp:extent cx="1323975" cy="2224278"/>
            <wp:effectExtent l="19050" t="0" r="9525" b="0"/>
            <wp:wrapNone/>
            <wp:docPr id="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1323975" cy="2224278"/>
                    </a:xfrm>
                    <a:prstGeom prst="rect">
                      <a:avLst/>
                    </a:prstGeom>
                    <a:noFill/>
                    <a:ln w="9525">
                      <a:noFill/>
                      <a:miter lim="800000"/>
                      <a:headEnd/>
                      <a:tailEnd/>
                    </a:ln>
                  </pic:spPr>
                </pic:pic>
              </a:graphicData>
            </a:graphic>
          </wp:anchor>
        </w:drawing>
      </w:r>
    </w:p>
    <w:p w:rsidR="0033283D" w:rsidRDefault="0033283D" w:rsidP="008F2C86">
      <w:pPr>
        <w:pStyle w:val="ab"/>
        <w:spacing w:line="250" w:lineRule="exact"/>
        <w:ind w:right="690"/>
        <w:jc w:val="both"/>
        <w:rPr>
          <w:rFonts w:ascii="Book Antiqua" w:eastAsia="Times New Roman" w:hAnsi="Book Antiqua" w:cs="Times New Roman"/>
          <w:sz w:val="20"/>
          <w:szCs w:val="20"/>
        </w:rPr>
      </w:pPr>
    </w:p>
    <w:p w:rsidR="0033283D" w:rsidRPr="008F2C86" w:rsidRDefault="0033283D" w:rsidP="008F2C86">
      <w:pPr>
        <w:pStyle w:val="ab"/>
        <w:spacing w:line="250" w:lineRule="exact"/>
        <w:ind w:right="690"/>
        <w:jc w:val="both"/>
        <w:rPr>
          <w:rFonts w:ascii="Book Antiqua" w:eastAsia="Times New Roman" w:hAnsi="Book Antiqua" w:cs="Times New Roman"/>
          <w:sz w:val="20"/>
          <w:szCs w:val="20"/>
        </w:rPr>
      </w:pPr>
    </w:p>
    <w:p w:rsidR="006D522B" w:rsidRPr="00AA7726" w:rsidRDefault="009476BB" w:rsidP="00AA7726">
      <w:pPr>
        <w:pStyle w:val="32"/>
        <w:numPr>
          <w:ilvl w:val="0"/>
          <w:numId w:val="1"/>
        </w:numPr>
        <w:shd w:val="clear" w:color="auto" w:fill="auto"/>
        <w:tabs>
          <w:tab w:val="left" w:pos="722"/>
          <w:tab w:val="left" w:pos="1134"/>
        </w:tabs>
        <w:ind w:left="709"/>
        <w:rPr>
          <w:rFonts w:ascii="Book Antiqua" w:hAnsi="Book Antiqua"/>
          <w:b/>
          <w:sz w:val="20"/>
          <w:szCs w:val="20"/>
        </w:rPr>
      </w:pPr>
      <w:r w:rsidRPr="00AA7726">
        <w:rPr>
          <w:rFonts w:ascii="Book Antiqua" w:hAnsi="Book Antiqua"/>
          <w:b/>
          <w:sz w:val="20"/>
          <w:szCs w:val="20"/>
        </w:rPr>
        <w:t>Таблица размеров</w:t>
      </w:r>
    </w:p>
    <w:p w:rsidR="009476BB" w:rsidRPr="00AA7726" w:rsidRDefault="009476BB" w:rsidP="00AA7726">
      <w:pPr>
        <w:pStyle w:val="ab"/>
        <w:spacing w:line="250" w:lineRule="exact"/>
        <w:ind w:right="690"/>
        <w:jc w:val="both"/>
        <w:rPr>
          <w:rFonts w:ascii="Book Antiqua" w:eastAsia="Times New Roman" w:hAnsi="Book Antiqua" w:cs="Times New Roman"/>
          <w:sz w:val="20"/>
          <w:szCs w:val="20"/>
        </w:rPr>
      </w:pPr>
    </w:p>
    <w:tbl>
      <w:tblPr>
        <w:tblStyle w:val="aa"/>
        <w:tblW w:w="0" w:type="auto"/>
        <w:tblInd w:w="817" w:type="dxa"/>
        <w:tblLook w:val="04A0"/>
      </w:tblPr>
      <w:tblGrid>
        <w:gridCol w:w="3590"/>
        <w:gridCol w:w="1185"/>
        <w:gridCol w:w="1559"/>
      </w:tblGrid>
      <w:tr w:rsidR="009476BB" w:rsidRPr="00AA7726" w:rsidTr="008F2C86">
        <w:trPr>
          <w:trHeight w:val="235"/>
        </w:trPr>
        <w:tc>
          <w:tcPr>
            <w:tcW w:w="3590" w:type="dxa"/>
          </w:tcPr>
          <w:p w:rsidR="009476BB" w:rsidRPr="008F2C86" w:rsidRDefault="009476BB" w:rsidP="00AA7726">
            <w:pPr>
              <w:pStyle w:val="ab"/>
              <w:spacing w:line="250" w:lineRule="exact"/>
              <w:ind w:left="0" w:right="690"/>
              <w:jc w:val="both"/>
              <w:rPr>
                <w:rFonts w:ascii="Book Antiqua" w:eastAsia="Times New Roman" w:hAnsi="Book Antiqua" w:cs="Times New Roman"/>
                <w:b/>
                <w:lang w:val="en-US"/>
              </w:rPr>
            </w:pPr>
            <w:r w:rsidRPr="008F2C86">
              <w:rPr>
                <w:rFonts w:ascii="Book Antiqua" w:eastAsia="Times New Roman" w:hAnsi="Book Antiqua" w:cs="Times New Roman"/>
                <w:b/>
              </w:rPr>
              <w:t>Размер</w:t>
            </w:r>
            <w:proofErr w:type="gramStart"/>
            <w:r w:rsidRPr="008F2C86">
              <w:rPr>
                <w:rFonts w:ascii="Book Antiqua" w:eastAsia="Times New Roman" w:hAnsi="Book Antiqua" w:cs="Times New Roman"/>
                <w:b/>
              </w:rPr>
              <w:t xml:space="preserve"> (</w:t>
            </w:r>
            <w:r w:rsidRPr="008F2C86">
              <w:rPr>
                <w:rFonts w:ascii="Book Antiqua" w:eastAsia="Times New Roman" w:hAnsi="Book Antiqua" w:cs="Times New Roman"/>
                <w:b/>
                <w:lang w:val="en-US"/>
              </w:rPr>
              <w:t>“)</w:t>
            </w:r>
            <w:proofErr w:type="gramEnd"/>
          </w:p>
        </w:tc>
        <w:tc>
          <w:tcPr>
            <w:tcW w:w="1185" w:type="dxa"/>
          </w:tcPr>
          <w:p w:rsidR="009476BB" w:rsidRPr="008F2C86" w:rsidRDefault="009476BB" w:rsidP="00AA7726">
            <w:pPr>
              <w:pStyle w:val="ab"/>
              <w:spacing w:line="250" w:lineRule="exact"/>
              <w:ind w:left="0" w:right="690"/>
              <w:jc w:val="both"/>
              <w:rPr>
                <w:rFonts w:ascii="Book Antiqua" w:eastAsia="Times New Roman" w:hAnsi="Book Antiqua" w:cs="Times New Roman"/>
                <w:b/>
              </w:rPr>
            </w:pPr>
            <w:r w:rsidRPr="008F2C86">
              <w:rPr>
                <w:rFonts w:ascii="Book Antiqua" w:eastAsia="Times New Roman" w:hAnsi="Book Antiqua" w:cs="Times New Roman"/>
                <w:b/>
              </w:rPr>
              <w:t>½</w:t>
            </w:r>
          </w:p>
        </w:tc>
        <w:tc>
          <w:tcPr>
            <w:tcW w:w="1559" w:type="dxa"/>
          </w:tcPr>
          <w:p w:rsidR="009476BB" w:rsidRPr="008F2C86" w:rsidRDefault="009476BB" w:rsidP="00AA7726">
            <w:pPr>
              <w:pStyle w:val="ab"/>
              <w:spacing w:line="250" w:lineRule="exact"/>
              <w:ind w:left="0" w:right="690"/>
              <w:jc w:val="both"/>
              <w:rPr>
                <w:rFonts w:ascii="Book Antiqua" w:eastAsia="Times New Roman" w:hAnsi="Book Antiqua" w:cs="Times New Roman"/>
                <w:b/>
              </w:rPr>
            </w:pPr>
            <w:r w:rsidRPr="008F2C86">
              <w:rPr>
                <w:rFonts w:ascii="Book Antiqua" w:eastAsia="Times New Roman" w:hAnsi="Book Antiqua" w:cs="Times New Roman"/>
                <w:b/>
              </w:rPr>
              <w:t>¾</w:t>
            </w:r>
          </w:p>
        </w:tc>
      </w:tr>
      <w:tr w:rsidR="009476BB" w:rsidRPr="00AA7726" w:rsidTr="008F2C86">
        <w:tc>
          <w:tcPr>
            <w:tcW w:w="3590"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А (</w:t>
            </w:r>
            <w:proofErr w:type="gramStart"/>
            <w:r w:rsidRPr="00AA7726">
              <w:rPr>
                <w:rFonts w:ascii="Book Antiqua" w:eastAsia="Times New Roman" w:hAnsi="Book Antiqua" w:cs="Times New Roman"/>
                <w:sz w:val="20"/>
                <w:szCs w:val="20"/>
              </w:rPr>
              <w:t>мм</w:t>
            </w:r>
            <w:proofErr w:type="gramEnd"/>
            <w:r w:rsidRPr="00AA7726">
              <w:rPr>
                <w:rFonts w:ascii="Book Antiqua" w:eastAsia="Times New Roman" w:hAnsi="Book Antiqua" w:cs="Times New Roman"/>
                <w:sz w:val="20"/>
                <w:szCs w:val="20"/>
              </w:rPr>
              <w:t>)</w:t>
            </w:r>
          </w:p>
        </w:tc>
        <w:tc>
          <w:tcPr>
            <w:tcW w:w="1185"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55</w:t>
            </w:r>
          </w:p>
        </w:tc>
        <w:tc>
          <w:tcPr>
            <w:tcW w:w="1559"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60</w:t>
            </w:r>
          </w:p>
        </w:tc>
      </w:tr>
      <w:tr w:rsidR="009476BB" w:rsidRPr="00AA7726" w:rsidTr="008F2C86">
        <w:tc>
          <w:tcPr>
            <w:tcW w:w="3590"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В (</w:t>
            </w:r>
            <w:proofErr w:type="gramStart"/>
            <w:r w:rsidRPr="00AA7726">
              <w:rPr>
                <w:rFonts w:ascii="Book Antiqua" w:eastAsia="Times New Roman" w:hAnsi="Book Antiqua" w:cs="Times New Roman"/>
                <w:sz w:val="20"/>
                <w:szCs w:val="20"/>
              </w:rPr>
              <w:t>мм</w:t>
            </w:r>
            <w:proofErr w:type="gramEnd"/>
            <w:r w:rsidRPr="00AA7726">
              <w:rPr>
                <w:rFonts w:ascii="Book Antiqua" w:eastAsia="Times New Roman" w:hAnsi="Book Antiqua" w:cs="Times New Roman"/>
                <w:sz w:val="20"/>
                <w:szCs w:val="20"/>
              </w:rPr>
              <w:t>)</w:t>
            </w:r>
          </w:p>
        </w:tc>
        <w:tc>
          <w:tcPr>
            <w:tcW w:w="1185"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90</w:t>
            </w:r>
          </w:p>
        </w:tc>
        <w:tc>
          <w:tcPr>
            <w:tcW w:w="1559"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110</w:t>
            </w:r>
          </w:p>
        </w:tc>
      </w:tr>
      <w:tr w:rsidR="009476BB" w:rsidRPr="00AA7726" w:rsidTr="008F2C86">
        <w:tc>
          <w:tcPr>
            <w:tcW w:w="3590"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С (</w:t>
            </w:r>
            <w:proofErr w:type="gramStart"/>
            <w:r w:rsidRPr="00AA7726">
              <w:rPr>
                <w:rFonts w:ascii="Book Antiqua" w:eastAsia="Times New Roman" w:hAnsi="Book Antiqua" w:cs="Times New Roman"/>
                <w:sz w:val="20"/>
                <w:szCs w:val="20"/>
              </w:rPr>
              <w:t>мм</w:t>
            </w:r>
            <w:proofErr w:type="gramEnd"/>
            <w:r w:rsidRPr="00AA7726">
              <w:rPr>
                <w:rFonts w:ascii="Book Antiqua" w:eastAsia="Times New Roman" w:hAnsi="Book Antiqua" w:cs="Times New Roman"/>
                <w:sz w:val="20"/>
                <w:szCs w:val="20"/>
              </w:rPr>
              <w:t>)</w:t>
            </w:r>
          </w:p>
        </w:tc>
        <w:tc>
          <w:tcPr>
            <w:tcW w:w="1185"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26</w:t>
            </w:r>
          </w:p>
        </w:tc>
        <w:tc>
          <w:tcPr>
            <w:tcW w:w="1559" w:type="dxa"/>
          </w:tcPr>
          <w:p w:rsidR="009476BB" w:rsidRPr="00AA7726" w:rsidRDefault="009476BB" w:rsidP="00AA7726">
            <w:pPr>
              <w:pStyle w:val="ab"/>
              <w:spacing w:line="250" w:lineRule="exact"/>
              <w:ind w:left="0"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31</w:t>
            </w:r>
          </w:p>
        </w:tc>
      </w:tr>
    </w:tbl>
    <w:p w:rsidR="009476BB" w:rsidRDefault="009476BB" w:rsidP="00AA7726">
      <w:pPr>
        <w:pStyle w:val="ab"/>
        <w:spacing w:line="250" w:lineRule="exact"/>
        <w:ind w:right="690"/>
        <w:jc w:val="both"/>
        <w:rPr>
          <w:rFonts w:ascii="Book Antiqua" w:eastAsia="Times New Roman" w:hAnsi="Book Antiqua" w:cs="Times New Roman"/>
          <w:sz w:val="20"/>
          <w:szCs w:val="20"/>
        </w:rPr>
      </w:pPr>
    </w:p>
    <w:p w:rsidR="005C75FE" w:rsidRDefault="005C75FE" w:rsidP="00AA7726">
      <w:pPr>
        <w:pStyle w:val="ab"/>
        <w:spacing w:line="250" w:lineRule="exact"/>
        <w:ind w:right="690"/>
        <w:jc w:val="both"/>
        <w:rPr>
          <w:rFonts w:ascii="Book Antiqua" w:eastAsia="Times New Roman" w:hAnsi="Book Antiqua" w:cs="Times New Roman"/>
          <w:sz w:val="20"/>
          <w:szCs w:val="20"/>
        </w:rPr>
      </w:pPr>
    </w:p>
    <w:p w:rsidR="0033283D" w:rsidRDefault="0033283D" w:rsidP="00AA7726">
      <w:pPr>
        <w:pStyle w:val="ab"/>
        <w:spacing w:line="250" w:lineRule="exact"/>
        <w:ind w:right="690"/>
        <w:jc w:val="both"/>
        <w:rPr>
          <w:rFonts w:ascii="Book Antiqua" w:eastAsia="Times New Roman" w:hAnsi="Book Antiqua" w:cs="Times New Roman"/>
          <w:sz w:val="20"/>
          <w:szCs w:val="20"/>
        </w:rPr>
      </w:pPr>
    </w:p>
    <w:p w:rsidR="0033283D" w:rsidRPr="00AA7726" w:rsidRDefault="0033283D" w:rsidP="00AA7726">
      <w:pPr>
        <w:pStyle w:val="ab"/>
        <w:spacing w:line="250" w:lineRule="exact"/>
        <w:ind w:right="690"/>
        <w:jc w:val="both"/>
        <w:rPr>
          <w:rFonts w:ascii="Book Antiqua" w:eastAsia="Times New Roman" w:hAnsi="Book Antiqua" w:cs="Times New Roman"/>
          <w:sz w:val="20"/>
          <w:szCs w:val="20"/>
        </w:rPr>
      </w:pPr>
    </w:p>
    <w:p w:rsidR="006D522B" w:rsidRPr="00AA7726" w:rsidRDefault="009476BB" w:rsidP="00AA7726">
      <w:pPr>
        <w:pStyle w:val="32"/>
        <w:numPr>
          <w:ilvl w:val="0"/>
          <w:numId w:val="1"/>
        </w:numPr>
        <w:shd w:val="clear" w:color="auto" w:fill="auto"/>
        <w:tabs>
          <w:tab w:val="left" w:pos="722"/>
          <w:tab w:val="left" w:pos="1134"/>
        </w:tabs>
        <w:ind w:left="709"/>
        <w:rPr>
          <w:rFonts w:ascii="Book Antiqua" w:hAnsi="Book Antiqua"/>
          <w:b/>
          <w:sz w:val="20"/>
          <w:szCs w:val="20"/>
        </w:rPr>
      </w:pPr>
      <w:r w:rsidRPr="00AA7726">
        <w:rPr>
          <w:rFonts w:ascii="Book Antiqua" w:hAnsi="Book Antiqua"/>
          <w:b/>
          <w:sz w:val="20"/>
          <w:szCs w:val="20"/>
        </w:rPr>
        <w:t>Указания по мерам безопасности</w:t>
      </w:r>
    </w:p>
    <w:p w:rsidR="006D522B" w:rsidRPr="00AA7726" w:rsidRDefault="006D522B" w:rsidP="00AA7726">
      <w:pPr>
        <w:spacing w:line="250" w:lineRule="exact"/>
        <w:ind w:left="709" w:right="690"/>
        <w:jc w:val="both"/>
        <w:rPr>
          <w:rFonts w:ascii="Book Antiqua" w:eastAsia="Times New Roman" w:hAnsi="Book Antiqua" w:cs="Times New Roman"/>
          <w:sz w:val="20"/>
          <w:szCs w:val="20"/>
        </w:rPr>
      </w:pPr>
    </w:p>
    <w:p w:rsidR="00427ABB" w:rsidRPr="00AA7726" w:rsidRDefault="0033283D" w:rsidP="00AA7726">
      <w:pPr>
        <w:spacing w:line="250" w:lineRule="exact"/>
        <w:ind w:left="709"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Редуктор в части требований безопасности труда соответствует ГОСТ 12.3.001-85 и</w:t>
      </w:r>
      <w:r w:rsidRPr="00AA7726">
        <w:rPr>
          <w:rFonts w:ascii="Book Antiqua" w:eastAsia="Times New Roman" w:hAnsi="Book Antiqua" w:cs="Times New Roman"/>
          <w:sz w:val="20"/>
          <w:szCs w:val="20"/>
        </w:rPr>
        <w:br/>
        <w:t>ГОСТ.12.2.063-81, опасных и вредных производственных факторов не создаёт.</w:t>
      </w:r>
    </w:p>
    <w:p w:rsidR="00427ABB" w:rsidRPr="00AA7726" w:rsidRDefault="00555159" w:rsidP="00AA7726">
      <w:pPr>
        <w:spacing w:line="250" w:lineRule="exact"/>
        <w:ind w:left="709"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Не использовать ред</w:t>
      </w:r>
      <w:r w:rsidR="0033283D">
        <w:rPr>
          <w:rFonts w:ascii="Book Antiqua" w:eastAsia="Times New Roman" w:hAnsi="Book Antiqua" w:cs="Times New Roman"/>
          <w:sz w:val="20"/>
          <w:szCs w:val="20"/>
        </w:rPr>
        <w:t>у</w:t>
      </w:r>
      <w:r w:rsidRPr="00AA7726">
        <w:rPr>
          <w:rFonts w:ascii="Book Antiqua" w:eastAsia="Times New Roman" w:hAnsi="Book Antiqua" w:cs="Times New Roman"/>
          <w:sz w:val="20"/>
          <w:szCs w:val="20"/>
        </w:rPr>
        <w:t>кторы в системах давления выше 1,6 МПа</w:t>
      </w:r>
    </w:p>
    <w:p w:rsidR="00555159" w:rsidRPr="00AA7726" w:rsidRDefault="00555159" w:rsidP="00AA7726">
      <w:pPr>
        <w:spacing w:line="250" w:lineRule="exact"/>
        <w:ind w:left="709" w:right="690"/>
        <w:jc w:val="both"/>
        <w:rPr>
          <w:rFonts w:ascii="Book Antiqua" w:eastAsia="Times New Roman" w:hAnsi="Book Antiqua" w:cs="Times New Roman"/>
          <w:sz w:val="20"/>
          <w:szCs w:val="20"/>
        </w:rPr>
      </w:pPr>
      <w:r w:rsidRPr="00AA7726">
        <w:rPr>
          <w:rFonts w:ascii="Book Antiqua" w:eastAsia="Times New Roman" w:hAnsi="Book Antiqua" w:cs="Times New Roman"/>
          <w:sz w:val="20"/>
          <w:szCs w:val="20"/>
        </w:rPr>
        <w:t>При замене, демонтаже убедиться в отсутствии давления в магистрали.</w:t>
      </w:r>
    </w:p>
    <w:p w:rsidR="00555159" w:rsidRPr="00AA7726" w:rsidRDefault="00555159" w:rsidP="00AA7726">
      <w:pPr>
        <w:spacing w:line="250" w:lineRule="exact"/>
        <w:ind w:left="709" w:right="690"/>
        <w:jc w:val="both"/>
        <w:rPr>
          <w:rFonts w:ascii="Book Antiqua" w:eastAsia="Times New Roman" w:hAnsi="Book Antiqua" w:cs="Times New Roman"/>
          <w:sz w:val="20"/>
          <w:szCs w:val="20"/>
        </w:rPr>
      </w:pPr>
    </w:p>
    <w:p w:rsidR="00555159" w:rsidRPr="00AA7726" w:rsidRDefault="00555159" w:rsidP="00AA7726">
      <w:pPr>
        <w:pStyle w:val="32"/>
        <w:numPr>
          <w:ilvl w:val="0"/>
          <w:numId w:val="1"/>
        </w:numPr>
        <w:shd w:val="clear" w:color="auto" w:fill="auto"/>
        <w:tabs>
          <w:tab w:val="left" w:pos="722"/>
          <w:tab w:val="left" w:pos="1134"/>
        </w:tabs>
        <w:ind w:left="709"/>
        <w:rPr>
          <w:rFonts w:ascii="Book Antiqua" w:hAnsi="Book Antiqua"/>
          <w:b/>
          <w:sz w:val="20"/>
          <w:szCs w:val="20"/>
        </w:rPr>
      </w:pPr>
      <w:r w:rsidRPr="00AA7726">
        <w:rPr>
          <w:rFonts w:ascii="Book Antiqua" w:hAnsi="Book Antiqua"/>
          <w:b/>
          <w:sz w:val="20"/>
          <w:szCs w:val="20"/>
        </w:rPr>
        <w:t>Указания по монтажу</w:t>
      </w:r>
    </w:p>
    <w:p w:rsidR="00427ABB" w:rsidRPr="00AA7726" w:rsidRDefault="00427ABB" w:rsidP="00AA7726">
      <w:pPr>
        <w:spacing w:line="250" w:lineRule="exact"/>
        <w:ind w:left="709" w:right="690"/>
        <w:jc w:val="both"/>
        <w:rPr>
          <w:rFonts w:ascii="Book Antiqua" w:eastAsia="Times New Roman" w:hAnsi="Book Antiqua" w:cs="Times New Roman"/>
          <w:sz w:val="20"/>
          <w:szCs w:val="20"/>
        </w:rPr>
      </w:pPr>
    </w:p>
    <w:p w:rsidR="00427ABB" w:rsidRPr="00AA7726" w:rsidRDefault="0033283D" w:rsidP="008F2C86">
      <w:pPr>
        <w:pStyle w:val="23"/>
        <w:shd w:val="clear" w:color="auto" w:fill="auto"/>
        <w:ind w:left="709" w:right="660"/>
        <w:jc w:val="both"/>
        <w:rPr>
          <w:rFonts w:ascii="Book Antiqua" w:hAnsi="Book Antiqua"/>
          <w:sz w:val="20"/>
          <w:szCs w:val="20"/>
        </w:rPr>
      </w:pPr>
      <w:r w:rsidRPr="00AA7726">
        <w:rPr>
          <w:rFonts w:ascii="Book Antiqua" w:hAnsi="Book Antiqua"/>
          <w:sz w:val="20"/>
          <w:szCs w:val="20"/>
        </w:rPr>
        <w:t>Редуктор может устанавливаться в любом положении: вертикальном, горизонтальном, перевёрнутом или косом. Перед установкой необходимо удостовериться, чтобы направление потока, указанное стрелкой на корпусе редуктора, совпадало с направлением потока в системе. Если ниже редуктора устанавливается бойлер или котёл, то следует учесть следующее: нагрев воды бойлером увеличивает её объём и, соответственно, давление на участке трубопровода между редуктором и бойлером, что может дестабилизировать работу редуктора. Поэтому редуктор следует размещать на разумном расстоянии от бойлера или устанавливать между ними расширительный бак. Согласно ГОСТу 12.2.063-81 редуктор не должен испытывать от трубопровода нагрузок изгиба, сжатия, растяжения, кручения, перекосов, вибрации, несоосности патрубков, неравномерности затяжки крепежа. Если требуется, следует предусмотреть опоры или компенсаторы, снижающие нагрузку на редуктор от трубопровода.</w:t>
      </w:r>
    </w:p>
    <w:p w:rsidR="00427ABB" w:rsidRPr="00AA7726" w:rsidRDefault="0033283D" w:rsidP="008F2C86">
      <w:pPr>
        <w:pStyle w:val="23"/>
        <w:shd w:val="clear" w:color="auto" w:fill="auto"/>
        <w:ind w:left="709" w:right="1040"/>
        <w:jc w:val="both"/>
        <w:rPr>
          <w:rFonts w:ascii="Book Antiqua" w:hAnsi="Book Antiqua"/>
          <w:sz w:val="20"/>
          <w:szCs w:val="20"/>
        </w:rPr>
      </w:pPr>
      <w:r w:rsidRPr="00AA7726">
        <w:rPr>
          <w:rFonts w:ascii="Book Antiqua" w:hAnsi="Book Antiqua"/>
          <w:sz w:val="20"/>
          <w:szCs w:val="20"/>
        </w:rPr>
        <w:t>Нес</w:t>
      </w:r>
      <w:r w:rsidR="00555159" w:rsidRPr="00AA7726">
        <w:rPr>
          <w:rFonts w:ascii="Book Antiqua" w:hAnsi="Book Antiqua"/>
          <w:sz w:val="20"/>
          <w:szCs w:val="20"/>
        </w:rPr>
        <w:t>о</w:t>
      </w:r>
      <w:r w:rsidRPr="00AA7726">
        <w:rPr>
          <w:rFonts w:ascii="Book Antiqua" w:hAnsi="Book Antiqua"/>
          <w:sz w:val="20"/>
          <w:szCs w:val="20"/>
        </w:rPr>
        <w:t>осность соединяемых труб должна быть не более 3 мм при длине до 1 м плюс 1 мм на каждый последующий метр (</w:t>
      </w:r>
      <w:proofErr w:type="spellStart"/>
      <w:r w:rsidRPr="00AA7726">
        <w:rPr>
          <w:rFonts w:ascii="Book Antiqua" w:hAnsi="Book Antiqua"/>
          <w:sz w:val="20"/>
          <w:szCs w:val="20"/>
        </w:rPr>
        <w:t>СниП</w:t>
      </w:r>
      <w:proofErr w:type="spellEnd"/>
      <w:r w:rsidRPr="00AA7726">
        <w:rPr>
          <w:rFonts w:ascii="Book Antiqua" w:hAnsi="Book Antiqua"/>
          <w:sz w:val="20"/>
          <w:szCs w:val="20"/>
        </w:rPr>
        <w:t xml:space="preserve"> 3.05.01 п.2.8).</w:t>
      </w:r>
    </w:p>
    <w:p w:rsidR="00427ABB" w:rsidRPr="00AA7726" w:rsidRDefault="0033283D" w:rsidP="008F2C86">
      <w:pPr>
        <w:pStyle w:val="23"/>
        <w:shd w:val="clear" w:color="auto" w:fill="auto"/>
        <w:tabs>
          <w:tab w:val="left" w:pos="2401"/>
          <w:tab w:val="left" w:pos="3862"/>
        </w:tabs>
        <w:ind w:left="709" w:right="1040"/>
        <w:jc w:val="both"/>
        <w:rPr>
          <w:rFonts w:ascii="Book Antiqua" w:hAnsi="Book Antiqua"/>
          <w:sz w:val="20"/>
          <w:szCs w:val="20"/>
        </w:rPr>
      </w:pPr>
      <w:r w:rsidRPr="00AA7726">
        <w:rPr>
          <w:rFonts w:ascii="Book Antiqua" w:hAnsi="Book Antiqua"/>
          <w:sz w:val="20"/>
          <w:szCs w:val="20"/>
        </w:rPr>
        <w:t>Перед установкой редуктора трубопровод должен быть очищен от песка, стружки, грата, окалины и ржавчины. В случае использования редуктора в системах по перемещению носителя с высоким содержанием механических примесей, установка дополнительного фильтрующего оборудования на входе является обязательным. Редуктор должен быть надежно закреплен на трубопроводе, подтекание рабочей жидкости по резьбовой части не допускается. Для герметизации соединений в качестве уплотнительных материалов следует использовать льняные пряди. Можно использовать ФУМ (фторопластовый уплотнительный</w:t>
      </w:r>
      <w:r w:rsidRPr="00AA7726">
        <w:rPr>
          <w:rFonts w:ascii="Book Antiqua" w:hAnsi="Book Antiqua"/>
          <w:sz w:val="20"/>
          <w:szCs w:val="20"/>
        </w:rPr>
        <w:tab/>
        <w:t>материал).</w:t>
      </w:r>
      <w:r w:rsidRPr="00AA7726">
        <w:rPr>
          <w:rFonts w:ascii="Book Antiqua" w:hAnsi="Book Antiqua"/>
          <w:sz w:val="20"/>
          <w:szCs w:val="20"/>
        </w:rPr>
        <w:tab/>
        <w:t>Допустимо использовать специальную</w:t>
      </w:r>
    </w:p>
    <w:p w:rsidR="00555159" w:rsidRPr="00AA7726" w:rsidRDefault="0033283D" w:rsidP="008F2C86">
      <w:pPr>
        <w:pStyle w:val="23"/>
        <w:shd w:val="clear" w:color="auto" w:fill="auto"/>
        <w:ind w:left="709" w:right="660"/>
        <w:jc w:val="both"/>
        <w:rPr>
          <w:rFonts w:ascii="Book Antiqua" w:hAnsi="Book Antiqua"/>
          <w:sz w:val="20"/>
          <w:szCs w:val="20"/>
        </w:rPr>
      </w:pPr>
      <w:r w:rsidRPr="00AA7726">
        <w:rPr>
          <w:rFonts w:ascii="Book Antiqua" w:hAnsi="Book Antiqua"/>
          <w:sz w:val="20"/>
          <w:szCs w:val="20"/>
        </w:rPr>
        <w:t>полимеризующуюся смолу. Специального инструмента для монтажа и демонтажа редуктора на трубопровод не требуется. Во избежание деформации и повреждения изделия, а также нарушения технических характеристик задвижки, категорически запрещается использовать ненадлежащий инструмент и монтажное оборудование.</w:t>
      </w:r>
      <w:bookmarkStart w:id="4" w:name="bookmark6"/>
    </w:p>
    <w:p w:rsidR="00555159" w:rsidRPr="00AA7726" w:rsidRDefault="00555159" w:rsidP="008F2C86">
      <w:pPr>
        <w:pStyle w:val="23"/>
        <w:shd w:val="clear" w:color="auto" w:fill="auto"/>
        <w:ind w:left="709" w:right="660"/>
        <w:jc w:val="both"/>
        <w:rPr>
          <w:rFonts w:ascii="Book Antiqua" w:hAnsi="Book Antiqua"/>
          <w:sz w:val="20"/>
          <w:szCs w:val="20"/>
        </w:rPr>
      </w:pPr>
    </w:p>
    <w:p w:rsidR="00427ABB" w:rsidRPr="00AA7726" w:rsidRDefault="0033283D" w:rsidP="00AA7726">
      <w:pPr>
        <w:pStyle w:val="32"/>
        <w:numPr>
          <w:ilvl w:val="0"/>
          <w:numId w:val="1"/>
        </w:numPr>
        <w:shd w:val="clear" w:color="auto" w:fill="auto"/>
        <w:tabs>
          <w:tab w:val="left" w:pos="722"/>
          <w:tab w:val="left" w:pos="1134"/>
        </w:tabs>
        <w:ind w:left="709"/>
        <w:rPr>
          <w:rFonts w:ascii="Book Antiqua" w:hAnsi="Book Antiqua"/>
          <w:sz w:val="20"/>
          <w:szCs w:val="20"/>
        </w:rPr>
      </w:pPr>
      <w:r w:rsidRPr="00AA7726">
        <w:rPr>
          <w:rFonts w:ascii="Book Antiqua" w:hAnsi="Book Antiqua"/>
          <w:b/>
          <w:sz w:val="20"/>
          <w:szCs w:val="20"/>
        </w:rPr>
        <w:t>Указания по эксплуатации и техническому обслуживанию</w:t>
      </w:r>
      <w:bookmarkEnd w:id="4"/>
    </w:p>
    <w:p w:rsidR="00555159" w:rsidRPr="00AA7726" w:rsidRDefault="00555159" w:rsidP="00AA7726">
      <w:pPr>
        <w:pStyle w:val="23"/>
        <w:shd w:val="clear" w:color="auto" w:fill="auto"/>
        <w:ind w:left="709" w:right="660"/>
        <w:rPr>
          <w:rFonts w:ascii="Book Antiqua" w:hAnsi="Book Antiqua"/>
          <w:sz w:val="20"/>
          <w:szCs w:val="20"/>
        </w:rPr>
      </w:pPr>
    </w:p>
    <w:p w:rsidR="00427ABB" w:rsidRDefault="0033283D" w:rsidP="00984F7E">
      <w:pPr>
        <w:pStyle w:val="23"/>
        <w:shd w:val="clear" w:color="auto" w:fill="auto"/>
        <w:tabs>
          <w:tab w:val="left" w:pos="2401"/>
        </w:tabs>
        <w:ind w:left="709" w:right="660"/>
        <w:jc w:val="both"/>
        <w:rPr>
          <w:rFonts w:ascii="Book Antiqua" w:hAnsi="Book Antiqua"/>
          <w:sz w:val="20"/>
          <w:szCs w:val="20"/>
        </w:rPr>
      </w:pPr>
      <w:r w:rsidRPr="00AA7726">
        <w:rPr>
          <w:rFonts w:ascii="Book Antiqua" w:hAnsi="Book Antiqua"/>
          <w:sz w:val="20"/>
          <w:szCs w:val="20"/>
        </w:rPr>
        <w:t xml:space="preserve">Редуктор должен эксплуатироваться в пределах допустимых значений давления и температуры, указанных в разделе 2. Редукторы поставляются с заводской настройкой на </w:t>
      </w:r>
      <w:r w:rsidR="00984F7E">
        <w:rPr>
          <w:rFonts w:ascii="Book Antiqua" w:hAnsi="Book Antiqua"/>
          <w:sz w:val="20"/>
          <w:szCs w:val="20"/>
        </w:rPr>
        <w:t>0,</w:t>
      </w:r>
      <w:r w:rsidRPr="00AA7726">
        <w:rPr>
          <w:rFonts w:ascii="Book Antiqua" w:hAnsi="Book Antiqua"/>
          <w:sz w:val="20"/>
          <w:szCs w:val="20"/>
        </w:rPr>
        <w:t xml:space="preserve">3 </w:t>
      </w:r>
      <w:r>
        <w:rPr>
          <w:rFonts w:ascii="Book Antiqua" w:hAnsi="Book Antiqua"/>
          <w:sz w:val="20"/>
          <w:szCs w:val="20"/>
        </w:rPr>
        <w:t>МПа</w:t>
      </w:r>
      <w:r w:rsidRPr="00AA7726">
        <w:rPr>
          <w:rFonts w:ascii="Book Antiqua" w:hAnsi="Book Antiqua"/>
          <w:sz w:val="20"/>
          <w:szCs w:val="20"/>
        </w:rPr>
        <w:t xml:space="preserve">. Если требуется изменить регулировку, то следует </w:t>
      </w:r>
      <w:r w:rsidR="00555159" w:rsidRPr="00AA7726">
        <w:rPr>
          <w:rFonts w:ascii="Book Antiqua" w:hAnsi="Book Antiqua"/>
          <w:sz w:val="20"/>
          <w:szCs w:val="20"/>
        </w:rPr>
        <w:t>вставить в пластиковый колпачок шлицевую отвертку и</w:t>
      </w:r>
      <w:r w:rsidRPr="00AA7726">
        <w:rPr>
          <w:rFonts w:ascii="Book Antiqua" w:hAnsi="Book Antiqua"/>
          <w:sz w:val="20"/>
          <w:szCs w:val="20"/>
        </w:rPr>
        <w:t xml:space="preserve"> повернуть диск, прижимающий пружину. Поворот по часовой стрелке увеличивает давление на выходе, поворот против часовой стрелки - уменьшает. Все регулировки должны производиться, когда все точки разбора воды закрыты.</w:t>
      </w:r>
      <w:r w:rsidRPr="00AA7726">
        <w:rPr>
          <w:rFonts w:ascii="Book Antiqua" w:hAnsi="Book Antiqua"/>
          <w:sz w:val="20"/>
          <w:szCs w:val="20"/>
        </w:rPr>
        <w:tab/>
        <w:t>Редуктор не требует технического обслуживания, но при</w:t>
      </w:r>
      <w:r w:rsidR="00984F7E">
        <w:rPr>
          <w:rFonts w:ascii="Book Antiqua" w:hAnsi="Book Antiqua"/>
          <w:sz w:val="20"/>
          <w:szCs w:val="20"/>
        </w:rPr>
        <w:t xml:space="preserve"> </w:t>
      </w:r>
      <w:r w:rsidRPr="00AA7726">
        <w:rPr>
          <w:rFonts w:ascii="Book Antiqua" w:hAnsi="Book Antiqua"/>
          <w:sz w:val="20"/>
          <w:szCs w:val="20"/>
        </w:rPr>
        <w:t>необходимости можно п</w:t>
      </w:r>
      <w:r w:rsidR="00984F7E">
        <w:rPr>
          <w:rFonts w:ascii="Book Antiqua" w:hAnsi="Book Antiqua"/>
          <w:sz w:val="20"/>
          <w:szCs w:val="20"/>
        </w:rPr>
        <w:t>р</w:t>
      </w:r>
      <w:r w:rsidRPr="00AA7726">
        <w:rPr>
          <w:rFonts w:ascii="Book Antiqua" w:hAnsi="Book Antiqua"/>
          <w:sz w:val="20"/>
          <w:szCs w:val="20"/>
        </w:rPr>
        <w:t>очистить внутренние камеры редуктора.</w:t>
      </w:r>
    </w:p>
    <w:p w:rsidR="008F2C86" w:rsidRPr="00AA7726" w:rsidRDefault="008F2C86" w:rsidP="00AA7726">
      <w:pPr>
        <w:pStyle w:val="23"/>
        <w:shd w:val="clear" w:color="auto" w:fill="auto"/>
        <w:ind w:left="709"/>
        <w:jc w:val="both"/>
        <w:rPr>
          <w:rFonts w:ascii="Book Antiqua" w:hAnsi="Book Antiqua"/>
          <w:sz w:val="20"/>
          <w:szCs w:val="20"/>
        </w:rPr>
      </w:pPr>
    </w:p>
    <w:p w:rsidR="00427ABB" w:rsidRPr="00AA7726" w:rsidRDefault="00555159" w:rsidP="00AA7726">
      <w:pPr>
        <w:pStyle w:val="32"/>
        <w:numPr>
          <w:ilvl w:val="0"/>
          <w:numId w:val="1"/>
        </w:numPr>
        <w:shd w:val="clear" w:color="auto" w:fill="auto"/>
        <w:tabs>
          <w:tab w:val="left" w:pos="722"/>
          <w:tab w:val="left" w:pos="1134"/>
        </w:tabs>
        <w:spacing w:line="254" w:lineRule="exact"/>
        <w:ind w:left="709"/>
        <w:rPr>
          <w:rFonts w:ascii="Book Antiqua" w:hAnsi="Book Antiqua"/>
          <w:sz w:val="20"/>
          <w:szCs w:val="20"/>
        </w:rPr>
      </w:pPr>
      <w:bookmarkStart w:id="5" w:name="bookmark7"/>
      <w:r w:rsidRPr="00AA7726">
        <w:rPr>
          <w:rFonts w:ascii="Book Antiqua" w:hAnsi="Book Antiqua"/>
          <w:b/>
          <w:sz w:val="20"/>
          <w:szCs w:val="20"/>
        </w:rPr>
        <w:t>Условия хранения и транспортировки</w:t>
      </w:r>
      <w:bookmarkEnd w:id="5"/>
    </w:p>
    <w:p w:rsidR="00555159" w:rsidRPr="00AA7726" w:rsidRDefault="00555159" w:rsidP="00AA7726">
      <w:pPr>
        <w:pStyle w:val="32"/>
        <w:shd w:val="clear" w:color="auto" w:fill="auto"/>
        <w:tabs>
          <w:tab w:val="left" w:pos="722"/>
          <w:tab w:val="left" w:pos="1134"/>
        </w:tabs>
        <w:spacing w:line="254" w:lineRule="exact"/>
        <w:ind w:left="709"/>
        <w:rPr>
          <w:rFonts w:ascii="Book Antiqua" w:hAnsi="Book Antiqua"/>
          <w:sz w:val="20"/>
          <w:szCs w:val="20"/>
        </w:rPr>
      </w:pPr>
    </w:p>
    <w:p w:rsidR="00427ABB" w:rsidRDefault="0033283D" w:rsidP="00AA7726">
      <w:pPr>
        <w:pStyle w:val="23"/>
        <w:shd w:val="clear" w:color="auto" w:fill="auto"/>
        <w:spacing w:line="254" w:lineRule="exact"/>
        <w:ind w:left="709"/>
        <w:rPr>
          <w:rFonts w:ascii="Book Antiqua" w:hAnsi="Book Antiqua"/>
          <w:sz w:val="20"/>
          <w:szCs w:val="20"/>
        </w:rPr>
      </w:pPr>
      <w:r w:rsidRPr="00AA7726">
        <w:rPr>
          <w:rFonts w:ascii="Book Antiqua" w:hAnsi="Book Antiqua"/>
          <w:sz w:val="20"/>
          <w:szCs w:val="20"/>
        </w:rPr>
        <w:t>Редукторы следует хранить в упаковке фабрики-производителя согласно условиям хранения 3 по ГОСТ 15150-69</w:t>
      </w:r>
    </w:p>
    <w:p w:rsidR="00AA7726" w:rsidRDefault="00AA7726" w:rsidP="00AA7726">
      <w:pPr>
        <w:pStyle w:val="23"/>
        <w:shd w:val="clear" w:color="auto" w:fill="auto"/>
        <w:spacing w:line="254" w:lineRule="exact"/>
        <w:ind w:left="709"/>
        <w:rPr>
          <w:rFonts w:ascii="Book Antiqua" w:hAnsi="Book Antiqua"/>
          <w:sz w:val="20"/>
          <w:szCs w:val="20"/>
        </w:rPr>
      </w:pPr>
    </w:p>
    <w:p w:rsidR="0033283D" w:rsidRDefault="0033283D" w:rsidP="00AA7726">
      <w:pPr>
        <w:pStyle w:val="23"/>
        <w:shd w:val="clear" w:color="auto" w:fill="auto"/>
        <w:spacing w:line="254" w:lineRule="exact"/>
        <w:ind w:left="709"/>
        <w:rPr>
          <w:rFonts w:ascii="Book Antiqua" w:hAnsi="Book Antiqua"/>
          <w:sz w:val="20"/>
          <w:szCs w:val="20"/>
        </w:rPr>
      </w:pPr>
    </w:p>
    <w:p w:rsidR="0033283D" w:rsidRDefault="0033283D" w:rsidP="00AA7726">
      <w:pPr>
        <w:pStyle w:val="23"/>
        <w:shd w:val="clear" w:color="auto" w:fill="auto"/>
        <w:spacing w:line="254" w:lineRule="exact"/>
        <w:ind w:left="709"/>
        <w:rPr>
          <w:rFonts w:ascii="Book Antiqua" w:hAnsi="Book Antiqua"/>
          <w:sz w:val="20"/>
          <w:szCs w:val="20"/>
        </w:rPr>
      </w:pPr>
    </w:p>
    <w:p w:rsidR="008F2C86" w:rsidRDefault="008F2C86" w:rsidP="008F2C86">
      <w:pPr>
        <w:pStyle w:val="23"/>
        <w:shd w:val="clear" w:color="auto" w:fill="auto"/>
        <w:tabs>
          <w:tab w:val="left" w:pos="4950"/>
        </w:tabs>
        <w:spacing w:line="254" w:lineRule="exact"/>
        <w:ind w:left="709"/>
        <w:rPr>
          <w:rFonts w:ascii="Book Antiqua" w:hAnsi="Book Antiqua"/>
          <w:sz w:val="20"/>
          <w:szCs w:val="20"/>
        </w:rPr>
      </w:pPr>
    </w:p>
    <w:p w:rsidR="00427ABB" w:rsidRPr="00AA7726" w:rsidRDefault="0033283D" w:rsidP="00AA7726">
      <w:pPr>
        <w:pStyle w:val="32"/>
        <w:numPr>
          <w:ilvl w:val="0"/>
          <w:numId w:val="1"/>
        </w:numPr>
        <w:shd w:val="clear" w:color="auto" w:fill="auto"/>
        <w:tabs>
          <w:tab w:val="left" w:pos="722"/>
          <w:tab w:val="left" w:pos="1134"/>
        </w:tabs>
        <w:spacing w:line="254" w:lineRule="exact"/>
        <w:ind w:left="709"/>
        <w:rPr>
          <w:rFonts w:ascii="Book Antiqua" w:hAnsi="Book Antiqua"/>
          <w:b/>
          <w:sz w:val="20"/>
          <w:szCs w:val="20"/>
        </w:rPr>
      </w:pPr>
      <w:bookmarkStart w:id="6" w:name="bookmark8"/>
      <w:r w:rsidRPr="00AA7726">
        <w:rPr>
          <w:rFonts w:ascii="Book Antiqua" w:hAnsi="Book Antiqua"/>
          <w:b/>
          <w:sz w:val="20"/>
          <w:szCs w:val="20"/>
        </w:rPr>
        <w:t>Возможные неисправности и способы их устранения</w:t>
      </w:r>
      <w:bookmarkEnd w:id="6"/>
    </w:p>
    <w:p w:rsidR="00AA7726" w:rsidRPr="00AA7726" w:rsidRDefault="00AA7726" w:rsidP="00AA7726">
      <w:pPr>
        <w:pStyle w:val="32"/>
        <w:shd w:val="clear" w:color="auto" w:fill="auto"/>
        <w:tabs>
          <w:tab w:val="left" w:pos="722"/>
          <w:tab w:val="left" w:pos="1134"/>
        </w:tabs>
        <w:spacing w:line="254" w:lineRule="exact"/>
        <w:ind w:left="709"/>
        <w:rPr>
          <w:rFonts w:ascii="Book Antiqua" w:hAnsi="Book Antiqua"/>
          <w:b/>
          <w:sz w:val="20"/>
          <w:szCs w:val="20"/>
        </w:rPr>
      </w:pPr>
    </w:p>
    <w:tbl>
      <w:tblPr>
        <w:tblOverlap w:val="never"/>
        <w:tblW w:w="0" w:type="auto"/>
        <w:tblInd w:w="577" w:type="dxa"/>
        <w:tblLayout w:type="fixed"/>
        <w:tblCellMar>
          <w:left w:w="10" w:type="dxa"/>
          <w:right w:w="10" w:type="dxa"/>
        </w:tblCellMar>
        <w:tblLook w:val="0000"/>
      </w:tblPr>
      <w:tblGrid>
        <w:gridCol w:w="3402"/>
        <w:gridCol w:w="3261"/>
        <w:gridCol w:w="3118"/>
      </w:tblGrid>
      <w:tr w:rsidR="00427ABB" w:rsidRPr="00AA7726" w:rsidTr="008F2C86">
        <w:trPr>
          <w:trHeight w:hRule="exact" w:val="351"/>
        </w:trPr>
        <w:tc>
          <w:tcPr>
            <w:tcW w:w="3402" w:type="dxa"/>
            <w:tcBorders>
              <w:top w:val="single" w:sz="4" w:space="0" w:color="auto"/>
              <w:left w:val="single" w:sz="4" w:space="0" w:color="auto"/>
            </w:tcBorders>
            <w:shd w:val="clear" w:color="auto" w:fill="FFFFFF"/>
            <w:vAlign w:val="bottom"/>
          </w:tcPr>
          <w:p w:rsidR="00427ABB" w:rsidRPr="00AA7726" w:rsidRDefault="00555159" w:rsidP="00AA7726">
            <w:pPr>
              <w:spacing w:line="160" w:lineRule="atLeast"/>
              <w:rPr>
                <w:rFonts w:ascii="Book Antiqua" w:eastAsia="Times New Roman" w:hAnsi="Book Antiqua"/>
                <w:b/>
                <w:sz w:val="20"/>
                <w:szCs w:val="20"/>
              </w:rPr>
            </w:pPr>
            <w:r w:rsidRPr="00AA7726">
              <w:rPr>
                <w:rFonts w:ascii="Book Antiqua" w:eastAsia="Times New Roman" w:hAnsi="Book Antiqua"/>
                <w:b/>
                <w:sz w:val="20"/>
                <w:szCs w:val="20"/>
              </w:rPr>
              <w:t>Н</w:t>
            </w:r>
            <w:r w:rsidR="0033283D" w:rsidRPr="00AA7726">
              <w:rPr>
                <w:rFonts w:ascii="Book Antiqua" w:eastAsia="Times New Roman" w:hAnsi="Book Antiqua"/>
                <w:b/>
                <w:sz w:val="20"/>
                <w:szCs w:val="20"/>
              </w:rPr>
              <w:t>еисправность</w:t>
            </w:r>
          </w:p>
        </w:tc>
        <w:tc>
          <w:tcPr>
            <w:tcW w:w="3261" w:type="dxa"/>
            <w:tcBorders>
              <w:top w:val="single" w:sz="4" w:space="0" w:color="auto"/>
              <w:left w:val="single" w:sz="4" w:space="0" w:color="auto"/>
            </w:tcBorders>
            <w:shd w:val="clear" w:color="auto" w:fill="FFFFFF"/>
            <w:vAlign w:val="bottom"/>
          </w:tcPr>
          <w:p w:rsidR="00427ABB" w:rsidRPr="00AA7726" w:rsidRDefault="00555159" w:rsidP="00AA7726">
            <w:pPr>
              <w:spacing w:line="160" w:lineRule="atLeast"/>
              <w:rPr>
                <w:rFonts w:ascii="Book Antiqua" w:eastAsia="Times New Roman" w:hAnsi="Book Antiqua"/>
                <w:b/>
                <w:sz w:val="20"/>
                <w:szCs w:val="20"/>
              </w:rPr>
            </w:pPr>
            <w:r w:rsidRPr="00AA7726">
              <w:rPr>
                <w:rFonts w:ascii="Book Antiqua" w:eastAsia="Times New Roman" w:hAnsi="Book Antiqua"/>
                <w:b/>
                <w:sz w:val="20"/>
                <w:szCs w:val="20"/>
              </w:rPr>
              <w:t>П</w:t>
            </w:r>
            <w:r w:rsidR="0033283D" w:rsidRPr="00AA7726">
              <w:rPr>
                <w:rFonts w:ascii="Book Antiqua" w:eastAsia="Times New Roman" w:hAnsi="Book Antiqua"/>
                <w:b/>
                <w:sz w:val="20"/>
                <w:szCs w:val="20"/>
              </w:rPr>
              <w:t>ричина</w:t>
            </w:r>
          </w:p>
        </w:tc>
        <w:tc>
          <w:tcPr>
            <w:tcW w:w="3118" w:type="dxa"/>
            <w:tcBorders>
              <w:top w:val="single" w:sz="4" w:space="0" w:color="auto"/>
              <w:left w:val="single" w:sz="4" w:space="0" w:color="auto"/>
              <w:right w:val="single" w:sz="4" w:space="0" w:color="auto"/>
            </w:tcBorders>
            <w:shd w:val="clear" w:color="auto" w:fill="FFFFFF"/>
            <w:vAlign w:val="bottom"/>
          </w:tcPr>
          <w:p w:rsidR="00427ABB" w:rsidRPr="00AA7726" w:rsidRDefault="00555159" w:rsidP="00AA7726">
            <w:pPr>
              <w:spacing w:line="160" w:lineRule="atLeast"/>
              <w:rPr>
                <w:rFonts w:ascii="Book Antiqua" w:eastAsia="Times New Roman" w:hAnsi="Book Antiqua"/>
                <w:b/>
                <w:sz w:val="20"/>
                <w:szCs w:val="20"/>
              </w:rPr>
            </w:pPr>
            <w:r w:rsidRPr="00AA7726">
              <w:rPr>
                <w:rFonts w:ascii="Book Antiqua" w:eastAsia="Times New Roman" w:hAnsi="Book Antiqua"/>
                <w:b/>
                <w:sz w:val="20"/>
                <w:szCs w:val="20"/>
              </w:rPr>
              <w:t>С</w:t>
            </w:r>
            <w:r w:rsidR="0033283D" w:rsidRPr="00AA7726">
              <w:rPr>
                <w:rFonts w:ascii="Book Antiqua" w:eastAsia="Times New Roman" w:hAnsi="Book Antiqua"/>
                <w:b/>
                <w:sz w:val="20"/>
                <w:szCs w:val="20"/>
              </w:rPr>
              <w:t>пособ устранения</w:t>
            </w:r>
          </w:p>
        </w:tc>
      </w:tr>
      <w:tr w:rsidR="00427ABB" w:rsidRPr="00AA7726" w:rsidTr="008F2C86">
        <w:trPr>
          <w:trHeight w:hRule="exact" w:val="571"/>
        </w:trPr>
        <w:tc>
          <w:tcPr>
            <w:tcW w:w="3402" w:type="dxa"/>
            <w:tcBorders>
              <w:top w:val="single" w:sz="4" w:space="0" w:color="auto"/>
              <w:left w:val="single" w:sz="4" w:space="0" w:color="auto"/>
            </w:tcBorders>
            <w:shd w:val="clear" w:color="auto" w:fill="FFFFFF"/>
            <w:vAlign w:val="bottom"/>
          </w:tcPr>
          <w:p w:rsidR="00427ABB" w:rsidRPr="00AA7726" w:rsidRDefault="00555159"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П</w:t>
            </w:r>
            <w:r w:rsidR="0033283D" w:rsidRPr="00AA7726">
              <w:rPr>
                <w:rFonts w:ascii="Book Antiqua" w:eastAsia="Times New Roman" w:hAnsi="Book Antiqua"/>
                <w:sz w:val="20"/>
                <w:szCs w:val="20"/>
              </w:rPr>
              <w:t>одтекание из-под резьбового соединения</w:t>
            </w:r>
          </w:p>
        </w:tc>
        <w:tc>
          <w:tcPr>
            <w:tcW w:w="3261" w:type="dxa"/>
            <w:tcBorders>
              <w:top w:val="single" w:sz="4" w:space="0" w:color="auto"/>
              <w:lef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некачественная герметизация соединения</w:t>
            </w:r>
          </w:p>
        </w:tc>
        <w:tc>
          <w:tcPr>
            <w:tcW w:w="3118" w:type="dxa"/>
            <w:tcBorders>
              <w:top w:val="single" w:sz="4" w:space="0" w:color="auto"/>
              <w:left w:val="single" w:sz="4" w:space="0" w:color="auto"/>
              <w:righ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разобрав соединение, заменить уплотнение</w:t>
            </w:r>
          </w:p>
        </w:tc>
      </w:tr>
      <w:tr w:rsidR="00427ABB" w:rsidRPr="00AA7726" w:rsidTr="008F2C86">
        <w:trPr>
          <w:trHeight w:hRule="exact" w:val="562"/>
        </w:trPr>
        <w:tc>
          <w:tcPr>
            <w:tcW w:w="3402" w:type="dxa"/>
            <w:tcBorders>
              <w:top w:val="single" w:sz="4" w:space="0" w:color="auto"/>
              <w:lef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Превышение давления на выходе редуктора</w:t>
            </w:r>
          </w:p>
        </w:tc>
        <w:tc>
          <w:tcPr>
            <w:tcW w:w="3261" w:type="dxa"/>
            <w:tcBorders>
              <w:top w:val="single" w:sz="4" w:space="0" w:color="auto"/>
              <w:left w:val="single" w:sz="4" w:space="0" w:color="auto"/>
            </w:tcBorders>
            <w:shd w:val="clear" w:color="auto" w:fill="FFFFFF"/>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Неисправность манометра</w:t>
            </w:r>
          </w:p>
        </w:tc>
        <w:tc>
          <w:tcPr>
            <w:tcW w:w="3118" w:type="dxa"/>
            <w:tcBorders>
              <w:top w:val="single" w:sz="4" w:space="0" w:color="auto"/>
              <w:left w:val="single" w:sz="4" w:space="0" w:color="auto"/>
              <w:right w:val="single" w:sz="4" w:space="0" w:color="auto"/>
            </w:tcBorders>
            <w:shd w:val="clear" w:color="auto" w:fill="FFFFFF"/>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Заменить манометр</w:t>
            </w:r>
          </w:p>
        </w:tc>
      </w:tr>
      <w:tr w:rsidR="00427ABB" w:rsidRPr="00AA7726" w:rsidTr="008F2C86">
        <w:trPr>
          <w:trHeight w:hRule="exact" w:val="570"/>
        </w:trPr>
        <w:tc>
          <w:tcPr>
            <w:tcW w:w="3402" w:type="dxa"/>
            <w:tcBorders>
              <w:top w:val="single" w:sz="4" w:space="0" w:color="auto"/>
              <w:left w:val="single" w:sz="4" w:space="0" w:color="auto"/>
            </w:tcBorders>
            <w:shd w:val="clear" w:color="auto" w:fill="FFFFFF"/>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Превышение давления на выходе редуктора</w:t>
            </w:r>
          </w:p>
        </w:tc>
        <w:tc>
          <w:tcPr>
            <w:tcW w:w="3261" w:type="dxa"/>
            <w:tcBorders>
              <w:top w:val="single" w:sz="4" w:space="0" w:color="auto"/>
              <w:lef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Давление на входе меньше или равно давлению настройки</w:t>
            </w:r>
          </w:p>
        </w:tc>
        <w:tc>
          <w:tcPr>
            <w:tcW w:w="3118" w:type="dxa"/>
            <w:tcBorders>
              <w:top w:val="single" w:sz="4" w:space="0" w:color="auto"/>
              <w:left w:val="single" w:sz="4" w:space="0" w:color="auto"/>
              <w:right w:val="single" w:sz="4" w:space="0" w:color="auto"/>
            </w:tcBorders>
            <w:shd w:val="clear" w:color="auto" w:fill="FFFFFF"/>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В системе не нужен редуктор</w:t>
            </w:r>
          </w:p>
        </w:tc>
      </w:tr>
      <w:tr w:rsidR="00427ABB" w:rsidRPr="00AA7726" w:rsidTr="008F2C86">
        <w:trPr>
          <w:trHeight w:hRule="exact" w:val="584"/>
        </w:trPr>
        <w:tc>
          <w:tcPr>
            <w:tcW w:w="3402" w:type="dxa"/>
            <w:tcBorders>
              <w:top w:val="single" w:sz="4" w:space="0" w:color="auto"/>
              <w:lef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Превышение давления на выходе редуктора</w:t>
            </w:r>
          </w:p>
        </w:tc>
        <w:tc>
          <w:tcPr>
            <w:tcW w:w="3261" w:type="dxa"/>
            <w:tcBorders>
              <w:top w:val="single" w:sz="4" w:space="0" w:color="auto"/>
              <w:lef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 xml:space="preserve">Негерметичное устройство </w:t>
            </w:r>
            <w:proofErr w:type="spellStart"/>
            <w:proofErr w:type="gramStart"/>
            <w:r w:rsidRPr="00AA7726">
              <w:rPr>
                <w:rFonts w:ascii="Book Antiqua" w:eastAsia="Times New Roman" w:hAnsi="Book Antiqua"/>
                <w:sz w:val="20"/>
                <w:szCs w:val="20"/>
              </w:rPr>
              <w:t>бай-пасса</w:t>
            </w:r>
            <w:proofErr w:type="spellEnd"/>
            <w:proofErr w:type="gramEnd"/>
          </w:p>
        </w:tc>
        <w:tc>
          <w:tcPr>
            <w:tcW w:w="3118" w:type="dxa"/>
            <w:tcBorders>
              <w:top w:val="single" w:sz="4" w:space="0" w:color="auto"/>
              <w:left w:val="single" w:sz="4" w:space="0" w:color="auto"/>
              <w:righ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 xml:space="preserve">Исследовать и заменить устройство </w:t>
            </w:r>
            <w:proofErr w:type="spellStart"/>
            <w:proofErr w:type="gramStart"/>
            <w:r w:rsidRPr="00AA7726">
              <w:rPr>
                <w:rFonts w:ascii="Book Antiqua" w:eastAsia="Times New Roman" w:hAnsi="Book Antiqua"/>
                <w:sz w:val="20"/>
                <w:szCs w:val="20"/>
              </w:rPr>
              <w:t>бай-пасса</w:t>
            </w:r>
            <w:proofErr w:type="spellEnd"/>
            <w:proofErr w:type="gramEnd"/>
          </w:p>
        </w:tc>
      </w:tr>
      <w:tr w:rsidR="00427ABB" w:rsidRPr="00AA7726" w:rsidTr="008F2C86">
        <w:trPr>
          <w:trHeight w:hRule="exact" w:val="558"/>
        </w:trPr>
        <w:tc>
          <w:tcPr>
            <w:tcW w:w="3402" w:type="dxa"/>
            <w:tcBorders>
              <w:top w:val="single" w:sz="4" w:space="0" w:color="auto"/>
              <w:left w:val="single" w:sz="4" w:space="0" w:color="auto"/>
              <w:bottom w:val="single" w:sz="4" w:space="0" w:color="auto"/>
            </w:tcBorders>
            <w:shd w:val="clear" w:color="auto" w:fill="FFFFFF"/>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Повышение объёма воды на выходе редуктора</w:t>
            </w:r>
          </w:p>
        </w:tc>
        <w:tc>
          <w:tcPr>
            <w:tcW w:w="3261" w:type="dxa"/>
            <w:tcBorders>
              <w:top w:val="single" w:sz="4" w:space="0" w:color="auto"/>
              <w:left w:val="single" w:sz="4" w:space="0" w:color="auto"/>
              <w:bottom w:val="single" w:sz="4" w:space="0" w:color="auto"/>
            </w:tcBorders>
            <w:shd w:val="clear" w:color="auto" w:fill="FFFFFF"/>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Нагрев воды бойлером,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bottom"/>
          </w:tcPr>
          <w:p w:rsidR="00427ABB" w:rsidRPr="00AA7726" w:rsidRDefault="0033283D" w:rsidP="00AA7726">
            <w:pPr>
              <w:spacing w:line="160" w:lineRule="atLeast"/>
              <w:rPr>
                <w:rFonts w:ascii="Book Antiqua" w:eastAsia="Times New Roman" w:hAnsi="Book Antiqua"/>
                <w:sz w:val="20"/>
                <w:szCs w:val="20"/>
              </w:rPr>
            </w:pPr>
            <w:r w:rsidRPr="00AA7726">
              <w:rPr>
                <w:rFonts w:ascii="Book Antiqua" w:eastAsia="Times New Roman" w:hAnsi="Book Antiqua"/>
                <w:sz w:val="20"/>
                <w:szCs w:val="20"/>
              </w:rPr>
              <w:t>Поместить между редуктором и бойлером расширительный бак</w:t>
            </w:r>
          </w:p>
        </w:tc>
      </w:tr>
    </w:tbl>
    <w:p w:rsidR="00AA7726" w:rsidRPr="00AA7726" w:rsidRDefault="00AA7726" w:rsidP="00AA7726">
      <w:pPr>
        <w:pStyle w:val="32"/>
        <w:shd w:val="clear" w:color="auto" w:fill="auto"/>
        <w:ind w:left="900"/>
        <w:rPr>
          <w:rFonts w:ascii="Book Antiqua" w:hAnsi="Book Antiqua"/>
          <w:sz w:val="20"/>
          <w:szCs w:val="20"/>
        </w:rPr>
      </w:pPr>
      <w:bookmarkStart w:id="7" w:name="bookmark9"/>
    </w:p>
    <w:p w:rsidR="00427ABB" w:rsidRDefault="0033283D" w:rsidP="00AA7726">
      <w:pPr>
        <w:pStyle w:val="32"/>
        <w:numPr>
          <w:ilvl w:val="0"/>
          <w:numId w:val="1"/>
        </w:numPr>
        <w:shd w:val="clear" w:color="auto" w:fill="auto"/>
        <w:tabs>
          <w:tab w:val="left" w:pos="722"/>
          <w:tab w:val="left" w:pos="1134"/>
        </w:tabs>
        <w:spacing w:line="254" w:lineRule="exact"/>
        <w:ind w:left="709"/>
        <w:rPr>
          <w:rFonts w:ascii="Book Antiqua" w:hAnsi="Book Antiqua"/>
          <w:b/>
          <w:sz w:val="20"/>
          <w:szCs w:val="20"/>
        </w:rPr>
      </w:pPr>
      <w:r w:rsidRPr="00AA7726">
        <w:rPr>
          <w:rFonts w:ascii="Book Antiqua" w:hAnsi="Book Antiqua"/>
          <w:b/>
          <w:sz w:val="20"/>
          <w:szCs w:val="20"/>
        </w:rPr>
        <w:t>Гарантийные обязательства</w:t>
      </w:r>
      <w:bookmarkEnd w:id="7"/>
    </w:p>
    <w:p w:rsidR="008F2C86" w:rsidRPr="00AA7726" w:rsidRDefault="008F2C86" w:rsidP="008F2C86">
      <w:pPr>
        <w:pStyle w:val="32"/>
        <w:shd w:val="clear" w:color="auto" w:fill="auto"/>
        <w:tabs>
          <w:tab w:val="left" w:pos="722"/>
          <w:tab w:val="left" w:pos="1134"/>
        </w:tabs>
        <w:spacing w:line="254" w:lineRule="exact"/>
        <w:ind w:left="709"/>
        <w:rPr>
          <w:rFonts w:ascii="Book Antiqua" w:hAnsi="Book Antiqua"/>
          <w:b/>
          <w:sz w:val="20"/>
          <w:szCs w:val="20"/>
        </w:rPr>
      </w:pPr>
    </w:p>
    <w:p w:rsidR="00427ABB" w:rsidRPr="00AA7726" w:rsidRDefault="0033283D" w:rsidP="008F2C86">
      <w:pPr>
        <w:pStyle w:val="23"/>
        <w:shd w:val="clear" w:color="auto" w:fill="auto"/>
        <w:ind w:left="709" w:right="690"/>
        <w:jc w:val="both"/>
        <w:rPr>
          <w:rFonts w:ascii="Book Antiqua" w:hAnsi="Book Antiqua"/>
          <w:sz w:val="20"/>
          <w:szCs w:val="20"/>
        </w:rPr>
      </w:pPr>
      <w:r w:rsidRPr="00AA7726">
        <w:rPr>
          <w:rFonts w:ascii="Book Antiqua" w:hAnsi="Book Antiqua"/>
          <w:sz w:val="20"/>
          <w:szCs w:val="20"/>
        </w:rPr>
        <w:t>Предприятие-изготовитель гарантирует безотказную работу изделия в течение 1 года с момента продажи при условии соблюдения потребителем требований по монтажу, эксплуатации, транспортировке и хранению изделия, изложенных в настоящем паспорте.</w:t>
      </w:r>
    </w:p>
    <w:p w:rsidR="00427ABB" w:rsidRPr="00AA7726" w:rsidRDefault="0033283D" w:rsidP="008F2C86">
      <w:pPr>
        <w:pStyle w:val="23"/>
        <w:shd w:val="clear" w:color="auto" w:fill="auto"/>
        <w:ind w:left="709" w:right="690"/>
        <w:jc w:val="both"/>
        <w:rPr>
          <w:rFonts w:ascii="Book Antiqua" w:hAnsi="Book Antiqua"/>
          <w:sz w:val="20"/>
          <w:szCs w:val="20"/>
        </w:rPr>
      </w:pPr>
      <w:r w:rsidRPr="00AA7726">
        <w:rPr>
          <w:rFonts w:ascii="Book Antiqua" w:hAnsi="Book Antiqua"/>
          <w:sz w:val="20"/>
          <w:szCs w:val="20"/>
        </w:rPr>
        <w:t>Гарантия распространяется на все дефекты, возникшие по вине фабрики - изготовителя.</w:t>
      </w:r>
    </w:p>
    <w:p w:rsidR="00427ABB" w:rsidRPr="00AA7726" w:rsidRDefault="0033283D" w:rsidP="008F2C86">
      <w:pPr>
        <w:pStyle w:val="23"/>
        <w:shd w:val="clear" w:color="auto" w:fill="auto"/>
        <w:ind w:left="709" w:right="690"/>
        <w:jc w:val="both"/>
        <w:rPr>
          <w:rFonts w:ascii="Book Antiqua" w:hAnsi="Book Antiqua"/>
          <w:sz w:val="20"/>
          <w:szCs w:val="20"/>
        </w:rPr>
      </w:pPr>
      <w:r w:rsidRPr="00AA7726">
        <w:rPr>
          <w:rFonts w:ascii="Book Antiqua" w:hAnsi="Book Antiqua"/>
          <w:sz w:val="20"/>
          <w:szCs w:val="20"/>
        </w:rPr>
        <w:t>Гарантия не распространяется на дефекты, возникшие по вине потребителя в результате нарушения правил, изложенных в настоящем Паспорте.</w:t>
      </w:r>
    </w:p>
    <w:p w:rsidR="00427ABB" w:rsidRDefault="0033283D" w:rsidP="008F2C86">
      <w:pPr>
        <w:pStyle w:val="23"/>
        <w:shd w:val="clear" w:color="auto" w:fill="auto"/>
        <w:ind w:left="709" w:right="690"/>
        <w:jc w:val="both"/>
        <w:rPr>
          <w:rFonts w:ascii="Book Antiqua" w:hAnsi="Book Antiqua"/>
          <w:sz w:val="20"/>
          <w:szCs w:val="20"/>
        </w:rPr>
      </w:pPr>
      <w:r w:rsidRPr="00AA7726">
        <w:rPr>
          <w:rFonts w:ascii="Book Antiqua" w:hAnsi="Book Antiqua"/>
          <w:sz w:val="20"/>
          <w:szCs w:val="20"/>
        </w:rPr>
        <w:t>По факту выхода из строя изделия обязательно оформляется претензия с приложением акта от покупателя (в произвольной форме), которая рассматривается предприятием- изготовителем в 2-х недельный срок с момента обращения. В случае</w:t>
      </w:r>
      <w:proofErr w:type="gramStart"/>
      <w:r w:rsidRPr="00AA7726">
        <w:rPr>
          <w:rFonts w:ascii="Book Antiqua" w:hAnsi="Book Antiqua"/>
          <w:sz w:val="20"/>
          <w:szCs w:val="20"/>
        </w:rPr>
        <w:t>,</w:t>
      </w:r>
      <w:proofErr w:type="gramEnd"/>
      <w:r w:rsidRPr="00AA7726">
        <w:rPr>
          <w:rFonts w:ascii="Book Antiqua" w:hAnsi="Book Antiqua"/>
          <w:sz w:val="20"/>
          <w:szCs w:val="20"/>
        </w:rPr>
        <w:t xml:space="preserve"> если установлена вина предприятия-изготовителя, последний производит замену бракованного изделия бесплатно и за свой счет.</w:t>
      </w:r>
    </w:p>
    <w:p w:rsidR="00AA7726" w:rsidRPr="00AA7726" w:rsidRDefault="00AA7726" w:rsidP="00AA7726">
      <w:pPr>
        <w:pStyle w:val="23"/>
        <w:shd w:val="clear" w:color="auto" w:fill="auto"/>
        <w:ind w:left="900" w:right="1260"/>
        <w:jc w:val="both"/>
        <w:rPr>
          <w:rFonts w:ascii="Book Antiqua" w:hAnsi="Book Antiqua"/>
          <w:sz w:val="20"/>
          <w:szCs w:val="20"/>
        </w:rPr>
      </w:pPr>
    </w:p>
    <w:p w:rsidR="00AA7726" w:rsidRDefault="0033283D" w:rsidP="00AA7726">
      <w:pPr>
        <w:pStyle w:val="40"/>
        <w:shd w:val="clear" w:color="auto" w:fill="auto"/>
        <w:spacing w:before="0" w:line="240" w:lineRule="atLeast"/>
        <w:ind w:left="851"/>
        <w:jc w:val="center"/>
        <w:rPr>
          <w:rFonts w:ascii="Book Antiqua" w:hAnsi="Book Antiqua"/>
          <w:sz w:val="20"/>
          <w:szCs w:val="20"/>
        </w:rPr>
      </w:pPr>
      <w:bookmarkStart w:id="8" w:name="bookmark10"/>
      <w:r w:rsidRPr="00AA7726">
        <w:rPr>
          <w:rFonts w:ascii="Book Antiqua" w:hAnsi="Book Antiqua"/>
          <w:sz w:val="20"/>
          <w:szCs w:val="20"/>
        </w:rPr>
        <w:t>ГАРАНТИЙНЫЙ ТАЛОН</w:t>
      </w:r>
      <w:bookmarkEnd w:id="8"/>
    </w:p>
    <w:p w:rsidR="00AA7726" w:rsidRPr="00AA7726" w:rsidRDefault="00AA7726" w:rsidP="00AA7726">
      <w:pPr>
        <w:pStyle w:val="40"/>
        <w:shd w:val="clear" w:color="auto" w:fill="auto"/>
        <w:spacing w:before="0" w:line="240" w:lineRule="atLeast"/>
        <w:ind w:left="851"/>
        <w:rPr>
          <w:rFonts w:ascii="Book Antiqua" w:hAnsi="Book Antiqua"/>
          <w:sz w:val="20"/>
          <w:szCs w:val="20"/>
        </w:rPr>
      </w:pPr>
    </w:p>
    <w:p w:rsidR="00427ABB" w:rsidRPr="00AA7726" w:rsidRDefault="0033283D" w:rsidP="00AA7726">
      <w:pPr>
        <w:spacing w:line="240" w:lineRule="atLeast"/>
        <w:ind w:left="900" w:right="1260"/>
        <w:jc w:val="center"/>
        <w:rPr>
          <w:rFonts w:ascii="Book Antiqua" w:eastAsia="Times New Roman" w:hAnsi="Book Antiqua" w:cs="Times New Roman"/>
          <w:sz w:val="20"/>
          <w:szCs w:val="20"/>
        </w:rPr>
      </w:pPr>
      <w:bookmarkStart w:id="9" w:name="bookmark11"/>
      <w:r w:rsidRPr="00AA7726">
        <w:rPr>
          <w:rFonts w:ascii="Book Antiqua" w:eastAsia="Times New Roman" w:hAnsi="Book Antiqua" w:cs="Times New Roman"/>
          <w:sz w:val="20"/>
          <w:szCs w:val="20"/>
        </w:rPr>
        <w:t xml:space="preserve">Редуктор давления латунный </w:t>
      </w:r>
      <w:bookmarkEnd w:id="9"/>
      <w:r w:rsidR="00AA7726" w:rsidRPr="00AA7726">
        <w:rPr>
          <w:rFonts w:ascii="Book Antiqua" w:eastAsia="Times New Roman" w:hAnsi="Book Antiqua"/>
          <w:b/>
          <w:bCs/>
          <w:i/>
          <w:iCs/>
          <w:sz w:val="20"/>
          <w:szCs w:val="20"/>
        </w:rPr>
        <w:t>РД-Ф</w:t>
      </w:r>
    </w:p>
    <w:p w:rsidR="00AA7726" w:rsidRDefault="00AA7726" w:rsidP="00AA7726">
      <w:pPr>
        <w:pStyle w:val="80"/>
        <w:shd w:val="clear" w:color="auto" w:fill="auto"/>
        <w:tabs>
          <w:tab w:val="left" w:leader="underscore" w:pos="4330"/>
        </w:tabs>
        <w:spacing w:before="0" w:after="0" w:line="220" w:lineRule="exact"/>
        <w:ind w:left="900"/>
        <w:rPr>
          <w:rStyle w:val="811pt"/>
          <w:rFonts w:ascii="Book Antiqua" w:hAnsi="Book Antiqua"/>
          <w:sz w:val="20"/>
          <w:szCs w:val="20"/>
        </w:rPr>
      </w:pPr>
    </w:p>
    <w:p w:rsidR="00AA7726" w:rsidRDefault="00AA7726" w:rsidP="00AA7726">
      <w:pPr>
        <w:pStyle w:val="80"/>
        <w:shd w:val="clear" w:color="auto" w:fill="auto"/>
        <w:tabs>
          <w:tab w:val="left" w:leader="underscore" w:pos="4330"/>
        </w:tabs>
        <w:spacing w:before="0" w:after="0" w:line="220" w:lineRule="exact"/>
        <w:ind w:left="900"/>
        <w:rPr>
          <w:rStyle w:val="811pt"/>
          <w:rFonts w:ascii="Book Antiqua" w:hAnsi="Book Antiqua"/>
          <w:sz w:val="20"/>
          <w:szCs w:val="20"/>
        </w:rPr>
      </w:pPr>
    </w:p>
    <w:p w:rsidR="00427ABB" w:rsidRDefault="0033283D" w:rsidP="00AA7726">
      <w:pPr>
        <w:pStyle w:val="80"/>
        <w:shd w:val="clear" w:color="auto" w:fill="auto"/>
        <w:tabs>
          <w:tab w:val="left" w:leader="underscore" w:pos="4330"/>
        </w:tabs>
        <w:spacing w:before="0" w:after="0" w:line="220" w:lineRule="exact"/>
        <w:ind w:left="900"/>
        <w:rPr>
          <w:rFonts w:ascii="Book Antiqua" w:hAnsi="Book Antiqua"/>
          <w:sz w:val="20"/>
          <w:szCs w:val="20"/>
        </w:rPr>
      </w:pPr>
      <w:r w:rsidRPr="00AA7726">
        <w:rPr>
          <w:rStyle w:val="811pt"/>
          <w:rFonts w:ascii="Book Antiqua" w:hAnsi="Book Antiqua"/>
          <w:sz w:val="20"/>
          <w:szCs w:val="20"/>
        </w:rPr>
        <w:t>Дата продажи</w:t>
      </w:r>
      <w:r w:rsidRPr="00AA7726">
        <w:rPr>
          <w:rStyle w:val="811pt"/>
          <w:rFonts w:ascii="Book Antiqua" w:hAnsi="Book Antiqua"/>
          <w:sz w:val="20"/>
          <w:szCs w:val="20"/>
        </w:rPr>
        <w:tab/>
        <w:t xml:space="preserve"> </w:t>
      </w:r>
      <w:r w:rsidRPr="00AA7726">
        <w:rPr>
          <w:rFonts w:ascii="Book Antiqua" w:hAnsi="Book Antiqua"/>
          <w:sz w:val="20"/>
          <w:szCs w:val="20"/>
        </w:rPr>
        <w:t>штамп или печать</w:t>
      </w:r>
    </w:p>
    <w:p w:rsidR="00AA7726" w:rsidRPr="00AA7726" w:rsidRDefault="00AA7726" w:rsidP="00AA7726">
      <w:pPr>
        <w:pStyle w:val="80"/>
        <w:shd w:val="clear" w:color="auto" w:fill="auto"/>
        <w:tabs>
          <w:tab w:val="left" w:leader="underscore" w:pos="4330"/>
        </w:tabs>
        <w:spacing w:before="0" w:after="0" w:line="220" w:lineRule="exact"/>
        <w:ind w:left="900"/>
        <w:rPr>
          <w:rFonts w:ascii="Book Antiqua" w:hAnsi="Book Antiqua"/>
          <w:sz w:val="20"/>
          <w:szCs w:val="20"/>
        </w:rPr>
      </w:pPr>
    </w:p>
    <w:p w:rsidR="00427ABB" w:rsidRDefault="0033283D" w:rsidP="00AA7726">
      <w:pPr>
        <w:pStyle w:val="80"/>
        <w:shd w:val="clear" w:color="auto" w:fill="auto"/>
        <w:tabs>
          <w:tab w:val="left" w:leader="underscore" w:pos="4330"/>
        </w:tabs>
        <w:spacing w:before="0" w:after="0" w:line="220" w:lineRule="exact"/>
        <w:ind w:left="900"/>
        <w:rPr>
          <w:rFonts w:ascii="Book Antiqua" w:hAnsi="Book Antiqua"/>
          <w:sz w:val="20"/>
          <w:szCs w:val="20"/>
        </w:rPr>
      </w:pPr>
      <w:r w:rsidRPr="00AA7726">
        <w:rPr>
          <w:rStyle w:val="811pt"/>
          <w:rFonts w:ascii="Book Antiqua" w:hAnsi="Book Antiqua"/>
          <w:sz w:val="20"/>
          <w:szCs w:val="20"/>
        </w:rPr>
        <w:t xml:space="preserve">Продавец </w:t>
      </w:r>
      <w:r w:rsidRPr="00AA7726">
        <w:rPr>
          <w:rStyle w:val="811pt"/>
          <w:rFonts w:ascii="Book Antiqua" w:hAnsi="Book Antiqua"/>
          <w:sz w:val="20"/>
          <w:szCs w:val="20"/>
        </w:rPr>
        <w:tab/>
        <w:t xml:space="preserve"> </w:t>
      </w:r>
      <w:r w:rsidRPr="00AA7726">
        <w:rPr>
          <w:rFonts w:ascii="Book Antiqua" w:hAnsi="Book Antiqua"/>
          <w:sz w:val="20"/>
          <w:szCs w:val="20"/>
        </w:rPr>
        <w:t>торгующей организации</w:t>
      </w:r>
    </w:p>
    <w:p w:rsidR="00AA7726" w:rsidRPr="00AA7726" w:rsidRDefault="00AA7726" w:rsidP="00AA7726">
      <w:pPr>
        <w:pStyle w:val="80"/>
        <w:shd w:val="clear" w:color="auto" w:fill="auto"/>
        <w:tabs>
          <w:tab w:val="left" w:leader="underscore" w:pos="4330"/>
        </w:tabs>
        <w:spacing w:before="0" w:after="0" w:line="220" w:lineRule="exact"/>
        <w:ind w:left="900"/>
        <w:rPr>
          <w:rFonts w:ascii="Book Antiqua" w:hAnsi="Book Antiqua"/>
          <w:sz w:val="20"/>
          <w:szCs w:val="20"/>
        </w:rPr>
      </w:pPr>
    </w:p>
    <w:p w:rsidR="00427ABB" w:rsidRPr="00AA7726" w:rsidRDefault="0033283D" w:rsidP="00AA7726">
      <w:pPr>
        <w:pStyle w:val="40"/>
        <w:shd w:val="clear" w:color="auto" w:fill="auto"/>
        <w:spacing w:before="0" w:line="274" w:lineRule="exact"/>
        <w:ind w:left="900" w:right="2400"/>
        <w:jc w:val="left"/>
        <w:rPr>
          <w:rFonts w:ascii="Book Antiqua" w:hAnsi="Book Antiqua"/>
          <w:sz w:val="20"/>
          <w:szCs w:val="20"/>
        </w:rPr>
      </w:pPr>
      <w:bookmarkStart w:id="10" w:name="bookmark13"/>
      <w:r w:rsidRPr="00AA7726">
        <w:rPr>
          <w:rFonts w:ascii="Book Antiqua" w:hAnsi="Book Antiqua"/>
          <w:sz w:val="20"/>
          <w:szCs w:val="20"/>
        </w:rPr>
        <w:t xml:space="preserve">Гарантийный срок - 1 </w:t>
      </w:r>
      <w:r w:rsidR="00984F7E">
        <w:rPr>
          <w:rFonts w:ascii="Book Antiqua" w:hAnsi="Book Antiqua"/>
          <w:sz w:val="20"/>
          <w:szCs w:val="20"/>
        </w:rPr>
        <w:t>год</w:t>
      </w:r>
      <w:r w:rsidRPr="00AA7726">
        <w:rPr>
          <w:rFonts w:ascii="Book Antiqua" w:hAnsi="Book Antiqua"/>
          <w:sz w:val="20"/>
          <w:szCs w:val="20"/>
        </w:rPr>
        <w:t xml:space="preserve"> со дня ввода в эксплуатацию при условии соблюдения потребителем требований к монтажу и эксплуатации, изложенных в настоящем паспорте.</w:t>
      </w:r>
      <w:bookmarkEnd w:id="10"/>
    </w:p>
    <w:p w:rsidR="00427ABB" w:rsidRPr="00AA7726" w:rsidRDefault="0033283D" w:rsidP="00AA7726">
      <w:pPr>
        <w:pStyle w:val="32"/>
        <w:shd w:val="clear" w:color="auto" w:fill="auto"/>
        <w:spacing w:line="274" w:lineRule="exact"/>
        <w:ind w:left="900"/>
        <w:rPr>
          <w:rFonts w:ascii="Book Antiqua" w:hAnsi="Book Antiqua"/>
          <w:sz w:val="20"/>
          <w:szCs w:val="20"/>
        </w:rPr>
      </w:pPr>
      <w:bookmarkStart w:id="11" w:name="bookmark14"/>
      <w:r w:rsidRPr="00AA7726">
        <w:rPr>
          <w:rFonts w:ascii="Book Antiqua" w:hAnsi="Book Antiqua"/>
          <w:sz w:val="20"/>
          <w:szCs w:val="20"/>
        </w:rPr>
        <w:t>Рекламации и претензии к качеству товара принимаются по адресу:</w:t>
      </w:r>
      <w:bookmarkEnd w:id="11"/>
    </w:p>
    <w:p w:rsidR="00427ABB" w:rsidRDefault="003A29CC" w:rsidP="00AA7726">
      <w:pPr>
        <w:pStyle w:val="32"/>
        <w:shd w:val="clear" w:color="auto" w:fill="auto"/>
        <w:spacing w:line="274" w:lineRule="exact"/>
        <w:ind w:left="900" w:right="4440"/>
        <w:jc w:val="left"/>
        <w:rPr>
          <w:rFonts w:ascii="Book Antiqua" w:hAnsi="Book Antiqua"/>
          <w:sz w:val="20"/>
          <w:szCs w:val="20"/>
        </w:rPr>
      </w:pPr>
      <w:r>
        <w:rPr>
          <w:rFonts w:ascii="Book Antiqua" w:hAnsi="Book Antiqua"/>
          <w:sz w:val="20"/>
          <w:szCs w:val="20"/>
        </w:rPr>
        <w:t xml:space="preserve">129345, г. Москва, ул. </w:t>
      </w:r>
      <w:proofErr w:type="spellStart"/>
      <w:r>
        <w:rPr>
          <w:rFonts w:ascii="Book Antiqua" w:hAnsi="Book Antiqua"/>
          <w:sz w:val="20"/>
          <w:szCs w:val="20"/>
        </w:rPr>
        <w:t>Тайнинская</w:t>
      </w:r>
      <w:proofErr w:type="spellEnd"/>
      <w:r>
        <w:rPr>
          <w:rFonts w:ascii="Book Antiqua" w:hAnsi="Book Antiqua"/>
          <w:sz w:val="20"/>
          <w:szCs w:val="20"/>
        </w:rPr>
        <w:t>, д. 11, корп. 1, стр. 1.</w:t>
      </w:r>
    </w:p>
    <w:p w:rsidR="003A29CC" w:rsidRDefault="003A29CC" w:rsidP="00AA7726">
      <w:pPr>
        <w:pStyle w:val="32"/>
        <w:shd w:val="clear" w:color="auto" w:fill="auto"/>
        <w:spacing w:line="274" w:lineRule="exact"/>
        <w:ind w:left="900" w:right="4440"/>
        <w:jc w:val="left"/>
        <w:rPr>
          <w:rFonts w:ascii="Book Antiqua" w:hAnsi="Book Antiqua"/>
          <w:sz w:val="20"/>
          <w:szCs w:val="20"/>
        </w:rPr>
      </w:pPr>
      <w:r>
        <w:rPr>
          <w:rFonts w:ascii="Book Antiqua" w:hAnsi="Book Antiqua"/>
          <w:sz w:val="20"/>
          <w:szCs w:val="20"/>
        </w:rPr>
        <w:t>Тел.: +7 (495) 545-42-13</w:t>
      </w:r>
    </w:p>
    <w:p w:rsidR="00984F7E" w:rsidRPr="00AA7726" w:rsidRDefault="003A29CC" w:rsidP="00984F7E">
      <w:pPr>
        <w:pStyle w:val="32"/>
        <w:shd w:val="clear" w:color="auto" w:fill="auto"/>
        <w:spacing w:line="274" w:lineRule="exact"/>
        <w:ind w:left="900" w:right="4440"/>
        <w:jc w:val="left"/>
        <w:rPr>
          <w:rFonts w:ascii="Book Antiqua" w:hAnsi="Book Antiqua"/>
          <w:sz w:val="20"/>
          <w:szCs w:val="20"/>
        </w:rPr>
      </w:pPr>
      <w:r>
        <w:rPr>
          <w:rFonts w:ascii="Book Antiqua" w:hAnsi="Book Antiqua"/>
          <w:sz w:val="20"/>
          <w:szCs w:val="20"/>
        </w:rPr>
        <w:t xml:space="preserve">         </w:t>
      </w:r>
    </w:p>
    <w:p w:rsidR="00427ABB" w:rsidRPr="00AA7726" w:rsidRDefault="0033283D" w:rsidP="00AA7726">
      <w:pPr>
        <w:pStyle w:val="60"/>
        <w:shd w:val="clear" w:color="auto" w:fill="auto"/>
        <w:spacing w:before="0"/>
        <w:ind w:left="1160" w:firstLine="0"/>
        <w:jc w:val="left"/>
        <w:rPr>
          <w:rFonts w:ascii="Book Antiqua" w:hAnsi="Book Antiqua"/>
        </w:rPr>
      </w:pPr>
      <w:r w:rsidRPr="00AA7726">
        <w:rPr>
          <w:rFonts w:ascii="Book Antiqua" w:hAnsi="Book Antiqua"/>
        </w:rPr>
        <w:t>При предъявлении претензии к качеству товара покупатель предоставляет следующие</w:t>
      </w:r>
    </w:p>
    <w:p w:rsidR="00427ABB" w:rsidRPr="00AA7726" w:rsidRDefault="0033283D" w:rsidP="00AA7726">
      <w:pPr>
        <w:pStyle w:val="60"/>
        <w:shd w:val="clear" w:color="auto" w:fill="auto"/>
        <w:spacing w:before="0"/>
        <w:ind w:left="4360" w:firstLine="0"/>
        <w:jc w:val="left"/>
        <w:rPr>
          <w:rFonts w:ascii="Book Antiqua" w:hAnsi="Book Antiqua"/>
        </w:rPr>
      </w:pPr>
      <w:r w:rsidRPr="00AA7726">
        <w:rPr>
          <w:rFonts w:ascii="Book Antiqua" w:hAnsi="Book Antiqua"/>
        </w:rPr>
        <w:t>документы:</w:t>
      </w:r>
    </w:p>
    <w:p w:rsidR="00427ABB" w:rsidRPr="00AA7726" w:rsidRDefault="0033283D" w:rsidP="00AA7726">
      <w:pPr>
        <w:pStyle w:val="60"/>
        <w:numPr>
          <w:ilvl w:val="0"/>
          <w:numId w:val="3"/>
        </w:numPr>
        <w:shd w:val="clear" w:color="auto" w:fill="auto"/>
        <w:tabs>
          <w:tab w:val="left" w:pos="1664"/>
        </w:tabs>
        <w:spacing w:before="0"/>
        <w:ind w:left="1280" w:firstLine="0"/>
        <w:rPr>
          <w:rFonts w:ascii="Book Antiqua" w:hAnsi="Book Antiqua"/>
        </w:rPr>
      </w:pPr>
      <w:r w:rsidRPr="00AA7726">
        <w:rPr>
          <w:rFonts w:ascii="Book Antiqua" w:hAnsi="Book Antiqua"/>
        </w:rPr>
        <w:t>Заявление в произвольной форме, в котором указывает:</w:t>
      </w:r>
    </w:p>
    <w:p w:rsidR="00427ABB" w:rsidRPr="00AA7726" w:rsidRDefault="0033283D" w:rsidP="00AA7726">
      <w:pPr>
        <w:pStyle w:val="60"/>
        <w:numPr>
          <w:ilvl w:val="0"/>
          <w:numId w:val="4"/>
        </w:numPr>
        <w:shd w:val="clear" w:color="auto" w:fill="auto"/>
        <w:tabs>
          <w:tab w:val="left" w:pos="3796"/>
        </w:tabs>
        <w:spacing w:before="0"/>
        <w:ind w:left="3440" w:firstLine="0"/>
        <w:rPr>
          <w:rFonts w:ascii="Book Antiqua" w:hAnsi="Book Antiqua"/>
        </w:rPr>
      </w:pPr>
      <w:r w:rsidRPr="00AA7726">
        <w:rPr>
          <w:rFonts w:ascii="Book Antiqua" w:hAnsi="Book Antiqua"/>
        </w:rPr>
        <w:t>наименование организации или покупателя</w:t>
      </w:r>
    </w:p>
    <w:p w:rsidR="00427ABB" w:rsidRPr="00AA7726" w:rsidRDefault="0033283D" w:rsidP="00AA7726">
      <w:pPr>
        <w:pStyle w:val="60"/>
        <w:numPr>
          <w:ilvl w:val="0"/>
          <w:numId w:val="4"/>
        </w:numPr>
        <w:shd w:val="clear" w:color="auto" w:fill="auto"/>
        <w:tabs>
          <w:tab w:val="left" w:pos="3796"/>
        </w:tabs>
        <w:spacing w:before="0"/>
        <w:ind w:left="3440" w:firstLine="0"/>
        <w:rPr>
          <w:rFonts w:ascii="Book Antiqua" w:hAnsi="Book Antiqua"/>
        </w:rPr>
      </w:pPr>
      <w:r w:rsidRPr="00AA7726">
        <w:rPr>
          <w:rFonts w:ascii="Book Antiqua" w:hAnsi="Book Antiqua"/>
        </w:rPr>
        <w:t>фактический адрес покупателя и телефон для контакта</w:t>
      </w:r>
    </w:p>
    <w:p w:rsidR="00427ABB" w:rsidRPr="00AA7726" w:rsidRDefault="0033283D" w:rsidP="00AA7726">
      <w:pPr>
        <w:pStyle w:val="60"/>
        <w:numPr>
          <w:ilvl w:val="0"/>
          <w:numId w:val="4"/>
        </w:numPr>
        <w:shd w:val="clear" w:color="auto" w:fill="auto"/>
        <w:tabs>
          <w:tab w:val="left" w:pos="3796"/>
        </w:tabs>
        <w:spacing w:before="0"/>
        <w:ind w:left="3780" w:right="2980"/>
        <w:jc w:val="left"/>
        <w:rPr>
          <w:rFonts w:ascii="Book Antiqua" w:hAnsi="Book Antiqua"/>
        </w:rPr>
      </w:pPr>
      <w:r w:rsidRPr="00AA7726">
        <w:rPr>
          <w:rFonts w:ascii="Book Antiqua" w:hAnsi="Book Antiqua"/>
        </w:rPr>
        <w:t>краткое описание параметров системы, где использовалось изделие</w:t>
      </w:r>
    </w:p>
    <w:p w:rsidR="00427ABB" w:rsidRPr="00AA7726" w:rsidRDefault="0033283D" w:rsidP="00AA7726">
      <w:pPr>
        <w:pStyle w:val="60"/>
        <w:numPr>
          <w:ilvl w:val="0"/>
          <w:numId w:val="4"/>
        </w:numPr>
        <w:shd w:val="clear" w:color="auto" w:fill="auto"/>
        <w:tabs>
          <w:tab w:val="left" w:pos="3796"/>
        </w:tabs>
        <w:spacing w:before="0"/>
        <w:ind w:left="3440" w:firstLine="0"/>
        <w:rPr>
          <w:rFonts w:ascii="Book Antiqua" w:hAnsi="Book Antiqua"/>
        </w:rPr>
      </w:pPr>
      <w:r w:rsidRPr="00AA7726">
        <w:rPr>
          <w:rFonts w:ascii="Book Antiqua" w:hAnsi="Book Antiqua"/>
        </w:rPr>
        <w:t>краткое описание дефекта</w:t>
      </w:r>
    </w:p>
    <w:p w:rsidR="00427ABB" w:rsidRPr="00AA7726" w:rsidRDefault="0033283D" w:rsidP="00AA7726">
      <w:pPr>
        <w:pStyle w:val="60"/>
        <w:numPr>
          <w:ilvl w:val="0"/>
          <w:numId w:val="3"/>
        </w:numPr>
        <w:shd w:val="clear" w:color="auto" w:fill="auto"/>
        <w:tabs>
          <w:tab w:val="left" w:pos="1664"/>
        </w:tabs>
        <w:spacing w:before="0" w:line="230" w:lineRule="exact"/>
        <w:ind w:left="1280" w:firstLine="0"/>
        <w:rPr>
          <w:rFonts w:ascii="Book Antiqua" w:hAnsi="Book Antiqua"/>
        </w:rPr>
      </w:pPr>
      <w:r w:rsidRPr="00AA7726">
        <w:rPr>
          <w:rFonts w:ascii="Book Antiqua" w:hAnsi="Book Antiqua"/>
        </w:rPr>
        <w:t>Документ, свидетельствующий о покупке изделия (накладная)</w:t>
      </w:r>
    </w:p>
    <w:p w:rsidR="00427ABB" w:rsidRDefault="0033283D" w:rsidP="00AA7726">
      <w:pPr>
        <w:pStyle w:val="60"/>
        <w:numPr>
          <w:ilvl w:val="0"/>
          <w:numId w:val="3"/>
        </w:numPr>
        <w:shd w:val="clear" w:color="auto" w:fill="auto"/>
        <w:tabs>
          <w:tab w:val="left" w:pos="1664"/>
        </w:tabs>
        <w:spacing w:before="0" w:line="230" w:lineRule="exact"/>
        <w:ind w:left="1280" w:firstLine="0"/>
        <w:rPr>
          <w:rFonts w:ascii="Book Antiqua" w:hAnsi="Book Antiqua"/>
        </w:rPr>
      </w:pPr>
      <w:r w:rsidRPr="00AA7726">
        <w:rPr>
          <w:rFonts w:ascii="Book Antiqua" w:hAnsi="Book Antiqua"/>
        </w:rPr>
        <w:t>Акт гидравлического испытания системы</w:t>
      </w:r>
    </w:p>
    <w:p w:rsidR="003A29CC" w:rsidRDefault="003A29CC" w:rsidP="003A29CC">
      <w:pPr>
        <w:numPr>
          <w:ilvl w:val="0"/>
          <w:numId w:val="3"/>
        </w:numPr>
        <w:tabs>
          <w:tab w:val="left" w:pos="1664"/>
        </w:tabs>
        <w:spacing w:line="230" w:lineRule="exact"/>
        <w:ind w:left="1280"/>
        <w:jc w:val="both"/>
        <w:rPr>
          <w:rFonts w:ascii="Book Antiqua" w:eastAsia="Times New Roman" w:hAnsi="Book Antiqua"/>
          <w:sz w:val="20"/>
          <w:szCs w:val="20"/>
        </w:rPr>
      </w:pPr>
      <w:r w:rsidRPr="003A29CC">
        <w:rPr>
          <w:rFonts w:ascii="Book Antiqua" w:eastAsia="Times New Roman" w:hAnsi="Book Antiqua"/>
          <w:sz w:val="20"/>
          <w:szCs w:val="20"/>
        </w:rPr>
        <w:t>Настоящий гарантийный талон</w:t>
      </w:r>
    </w:p>
    <w:p w:rsidR="003A29CC" w:rsidRPr="003A29CC" w:rsidRDefault="003A29CC" w:rsidP="003A29CC">
      <w:pPr>
        <w:tabs>
          <w:tab w:val="left" w:pos="1664"/>
        </w:tabs>
        <w:spacing w:line="230" w:lineRule="exact"/>
        <w:ind w:left="1280"/>
        <w:jc w:val="both"/>
        <w:rPr>
          <w:rFonts w:ascii="Book Antiqua" w:eastAsia="Times New Roman" w:hAnsi="Book Antiqua"/>
          <w:sz w:val="20"/>
          <w:szCs w:val="20"/>
        </w:rPr>
      </w:pPr>
    </w:p>
    <w:tbl>
      <w:tblPr>
        <w:tblStyle w:val="aa"/>
        <w:tblW w:w="0" w:type="auto"/>
        <w:tblInd w:w="1280" w:type="dxa"/>
        <w:tblLook w:val="04A0"/>
      </w:tblPr>
      <w:tblGrid>
        <w:gridCol w:w="8751"/>
      </w:tblGrid>
      <w:tr w:rsidR="003A29CC" w:rsidTr="003A29CC">
        <w:tc>
          <w:tcPr>
            <w:tcW w:w="8751" w:type="dxa"/>
          </w:tcPr>
          <w:p w:rsidR="003A29CC" w:rsidRDefault="003A29CC" w:rsidP="003A29CC">
            <w:pPr>
              <w:pStyle w:val="60"/>
              <w:shd w:val="clear" w:color="auto" w:fill="auto"/>
              <w:tabs>
                <w:tab w:val="left" w:leader="underscore" w:pos="8542"/>
              </w:tabs>
              <w:spacing w:before="0" w:line="200" w:lineRule="exact"/>
              <w:ind w:left="-4" w:firstLine="0"/>
              <w:jc w:val="left"/>
              <w:rPr>
                <w:rFonts w:ascii="Book Antiqua" w:hAnsi="Book Antiqua"/>
              </w:rPr>
            </w:pPr>
          </w:p>
          <w:p w:rsidR="003A29CC" w:rsidRDefault="003A29CC" w:rsidP="003A29CC">
            <w:pPr>
              <w:pStyle w:val="60"/>
              <w:shd w:val="clear" w:color="auto" w:fill="auto"/>
              <w:tabs>
                <w:tab w:val="left" w:leader="underscore" w:pos="8542"/>
              </w:tabs>
              <w:spacing w:before="0" w:line="200" w:lineRule="exact"/>
              <w:ind w:left="-4" w:firstLine="0"/>
              <w:jc w:val="left"/>
              <w:rPr>
                <w:rFonts w:ascii="Book Antiqua" w:hAnsi="Book Antiqua"/>
              </w:rPr>
            </w:pPr>
            <w:r w:rsidRPr="00AA7726">
              <w:rPr>
                <w:rFonts w:ascii="Book Antiqua" w:hAnsi="Book Antiqua"/>
              </w:rPr>
              <w:t>Отметка о возврате или обмене товара:</w:t>
            </w:r>
            <w:r>
              <w:rPr>
                <w:rFonts w:ascii="Book Antiqua" w:hAnsi="Book Antiqua"/>
              </w:rPr>
              <w:t xml:space="preserve"> </w:t>
            </w:r>
            <w:r w:rsidRPr="00AA7726">
              <w:rPr>
                <w:rFonts w:ascii="Book Antiqua" w:hAnsi="Book Antiqua"/>
              </w:rPr>
              <w:tab/>
            </w:r>
          </w:p>
          <w:p w:rsidR="003A29CC" w:rsidRDefault="003A29CC" w:rsidP="003A29CC">
            <w:pPr>
              <w:pStyle w:val="60"/>
              <w:shd w:val="clear" w:color="auto" w:fill="auto"/>
              <w:tabs>
                <w:tab w:val="left" w:leader="underscore" w:pos="8542"/>
              </w:tabs>
              <w:spacing w:before="0" w:line="200" w:lineRule="exact"/>
              <w:ind w:left="-4" w:firstLine="0"/>
              <w:jc w:val="left"/>
              <w:rPr>
                <w:rFonts w:ascii="Book Antiqua" w:hAnsi="Book Antiqua"/>
              </w:rPr>
            </w:pPr>
          </w:p>
          <w:p w:rsidR="003A29CC" w:rsidRDefault="003A29CC" w:rsidP="003A29CC">
            <w:pPr>
              <w:pStyle w:val="60"/>
              <w:shd w:val="clear" w:color="auto" w:fill="auto"/>
              <w:tabs>
                <w:tab w:val="left" w:leader="underscore" w:pos="8542"/>
              </w:tabs>
              <w:spacing w:before="0" w:line="200" w:lineRule="exact"/>
              <w:ind w:left="-4" w:firstLine="0"/>
              <w:jc w:val="left"/>
              <w:rPr>
                <w:rFonts w:ascii="Book Antiqua" w:hAnsi="Book Antiqua"/>
              </w:rPr>
            </w:pPr>
            <w:r>
              <w:rPr>
                <w:rFonts w:ascii="Book Antiqua" w:hAnsi="Book Antiqua"/>
              </w:rPr>
              <w:t>____________________________________________________________________________________</w:t>
            </w:r>
          </w:p>
          <w:p w:rsidR="003A29CC" w:rsidRPr="00AA7726" w:rsidRDefault="003A29CC" w:rsidP="003A29CC">
            <w:pPr>
              <w:pStyle w:val="60"/>
              <w:shd w:val="clear" w:color="auto" w:fill="auto"/>
              <w:tabs>
                <w:tab w:val="left" w:leader="underscore" w:pos="8542"/>
              </w:tabs>
              <w:spacing w:before="0" w:line="200" w:lineRule="exact"/>
              <w:ind w:left="-4" w:firstLine="0"/>
              <w:jc w:val="left"/>
              <w:rPr>
                <w:rFonts w:ascii="Book Antiqua" w:hAnsi="Book Antiqua"/>
              </w:rPr>
            </w:pPr>
          </w:p>
          <w:p w:rsidR="003A29CC" w:rsidRPr="00AA7726" w:rsidRDefault="003A29CC" w:rsidP="003A29CC">
            <w:pPr>
              <w:pStyle w:val="60"/>
              <w:shd w:val="clear" w:color="auto" w:fill="auto"/>
              <w:tabs>
                <w:tab w:val="left" w:leader="underscore" w:pos="1695"/>
                <w:tab w:val="left" w:leader="underscore" w:pos="3331"/>
              </w:tabs>
              <w:spacing w:before="0" w:line="200" w:lineRule="exact"/>
              <w:ind w:left="-4" w:firstLine="0"/>
              <w:jc w:val="left"/>
              <w:rPr>
                <w:rFonts w:ascii="Book Antiqua" w:hAnsi="Book Antiqua"/>
              </w:rPr>
            </w:pPr>
            <w:r w:rsidRPr="00AA7726">
              <w:rPr>
                <w:rFonts w:ascii="Book Antiqua" w:hAnsi="Book Antiqua"/>
              </w:rPr>
              <w:t>Дата: «</w:t>
            </w:r>
            <w:r w:rsidRPr="00AA7726">
              <w:rPr>
                <w:rFonts w:ascii="Book Antiqua" w:hAnsi="Book Antiqua"/>
              </w:rPr>
              <w:tab/>
              <w:t>»</w:t>
            </w:r>
            <w:r w:rsidRPr="00AA7726">
              <w:rPr>
                <w:rFonts w:ascii="Book Antiqua" w:hAnsi="Book Antiqua"/>
              </w:rPr>
              <w:tab/>
              <w:t>20</w:t>
            </w:r>
            <w:r>
              <w:rPr>
                <w:rFonts w:ascii="Book Antiqua" w:hAnsi="Book Antiqua"/>
              </w:rPr>
              <w:t xml:space="preserve">    </w:t>
            </w:r>
            <w:r w:rsidRPr="00AA7726">
              <w:rPr>
                <w:rFonts w:ascii="Book Antiqua" w:hAnsi="Book Antiqua"/>
              </w:rPr>
              <w:t>г.</w:t>
            </w:r>
          </w:p>
          <w:p w:rsidR="003A29CC" w:rsidRDefault="003A29CC" w:rsidP="003A29CC">
            <w:pPr>
              <w:pStyle w:val="60"/>
              <w:shd w:val="clear" w:color="auto" w:fill="auto"/>
              <w:tabs>
                <w:tab w:val="left" w:pos="1664"/>
              </w:tabs>
              <w:spacing w:before="0" w:line="230" w:lineRule="exact"/>
              <w:ind w:firstLine="0"/>
              <w:rPr>
                <w:rFonts w:ascii="Book Antiqua" w:hAnsi="Book Antiqua"/>
              </w:rPr>
            </w:pPr>
          </w:p>
        </w:tc>
      </w:tr>
    </w:tbl>
    <w:p w:rsidR="00427ABB" w:rsidRPr="001A4CEC" w:rsidRDefault="00427ABB">
      <w:pPr>
        <w:rPr>
          <w:rFonts w:ascii="Book Antiqua" w:hAnsi="Book Antiqua" w:cs="Times New Roman"/>
        </w:rPr>
      </w:pPr>
    </w:p>
    <w:sectPr w:rsidR="00427ABB" w:rsidRPr="001A4CEC" w:rsidSect="00AA7726">
      <w:pgSz w:w="11900" w:h="16840"/>
      <w:pgMar w:top="426"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45" w:rsidRDefault="00E90A45" w:rsidP="00427ABB">
      <w:r>
        <w:separator/>
      </w:r>
    </w:p>
  </w:endnote>
  <w:endnote w:type="continuationSeparator" w:id="1">
    <w:p w:rsidR="00E90A45" w:rsidRDefault="00E90A45" w:rsidP="00427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45" w:rsidRDefault="00E90A45"/>
  </w:footnote>
  <w:footnote w:type="continuationSeparator" w:id="1">
    <w:p w:rsidR="00E90A45" w:rsidRDefault="00E90A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C2"/>
    <w:multiLevelType w:val="multilevel"/>
    <w:tmpl w:val="A61AC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75AB5"/>
    <w:multiLevelType w:val="multilevel"/>
    <w:tmpl w:val="54E68C96"/>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705A2"/>
    <w:multiLevelType w:val="multilevel"/>
    <w:tmpl w:val="88B02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703F1F"/>
    <w:multiLevelType w:val="multilevel"/>
    <w:tmpl w:val="83E4437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27ABB"/>
    <w:rsid w:val="001A4CEC"/>
    <w:rsid w:val="0033283D"/>
    <w:rsid w:val="00390475"/>
    <w:rsid w:val="003A29CC"/>
    <w:rsid w:val="00427ABB"/>
    <w:rsid w:val="00555159"/>
    <w:rsid w:val="005811FD"/>
    <w:rsid w:val="005C75FE"/>
    <w:rsid w:val="006D522B"/>
    <w:rsid w:val="008C4A5B"/>
    <w:rsid w:val="008F2C86"/>
    <w:rsid w:val="009476BB"/>
    <w:rsid w:val="00984F7E"/>
    <w:rsid w:val="00AA7726"/>
    <w:rsid w:val="00AF0600"/>
    <w:rsid w:val="00BC4979"/>
    <w:rsid w:val="00C25DBA"/>
    <w:rsid w:val="00D27DD4"/>
    <w:rsid w:val="00D3498F"/>
    <w:rsid w:val="00E43EA8"/>
    <w:rsid w:val="00E9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7AB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7ABB"/>
    <w:rPr>
      <w:color w:val="0066CC"/>
      <w:u w:val="single"/>
    </w:rPr>
  </w:style>
  <w:style w:type="character" w:customStyle="1" w:styleId="a4">
    <w:name w:val="Колонтитул_"/>
    <w:basedOn w:val="a0"/>
    <w:link w:val="a5"/>
    <w:rsid w:val="00427ABB"/>
    <w:rPr>
      <w:rFonts w:ascii="Franklin Gothic Heavy" w:eastAsia="Franklin Gothic Heavy" w:hAnsi="Franklin Gothic Heavy" w:cs="Franklin Gothic Heavy"/>
      <w:b w:val="0"/>
      <w:bCs w:val="0"/>
      <w:i/>
      <w:iCs/>
      <w:smallCaps w:val="0"/>
      <w:strike w:val="0"/>
      <w:spacing w:val="0"/>
      <w:sz w:val="16"/>
      <w:szCs w:val="16"/>
      <w:u w:val="none"/>
      <w:lang w:val="en-US" w:eastAsia="en-US" w:bidi="en-US"/>
    </w:rPr>
  </w:style>
  <w:style w:type="character" w:customStyle="1" w:styleId="Arial14pt">
    <w:name w:val="Колонтитул + Arial;14 pt;Полужирный"/>
    <w:basedOn w:val="a4"/>
    <w:rsid w:val="00427ABB"/>
    <w:rPr>
      <w:rFonts w:ascii="Arial" w:eastAsia="Arial" w:hAnsi="Arial" w:cs="Arial"/>
      <w:b/>
      <w:bCs/>
      <w:color w:val="000000"/>
      <w:spacing w:val="0"/>
      <w:w w:val="100"/>
      <w:position w:val="0"/>
      <w:sz w:val="28"/>
      <w:szCs w:val="28"/>
      <w:u w:val="single"/>
    </w:rPr>
  </w:style>
  <w:style w:type="character" w:customStyle="1" w:styleId="a6">
    <w:name w:val="Колонтитул"/>
    <w:basedOn w:val="a4"/>
    <w:rsid w:val="00427ABB"/>
    <w:rPr>
      <w:color w:val="000000"/>
      <w:w w:val="100"/>
      <w:position w:val="0"/>
      <w:u w:val="single"/>
    </w:rPr>
  </w:style>
  <w:style w:type="character" w:customStyle="1" w:styleId="3">
    <w:name w:val="Основной текст (3)_"/>
    <w:basedOn w:val="a0"/>
    <w:link w:val="30"/>
    <w:rsid w:val="00427ABB"/>
    <w:rPr>
      <w:rFonts w:ascii="Times New Roman" w:eastAsia="Times New Roman" w:hAnsi="Times New Roman" w:cs="Times New Roman"/>
      <w:b/>
      <w:bCs/>
      <w:i/>
      <w:iCs/>
      <w:smallCaps w:val="0"/>
      <w:strike w:val="0"/>
      <w:sz w:val="22"/>
      <w:szCs w:val="22"/>
      <w:u w:val="none"/>
    </w:rPr>
  </w:style>
  <w:style w:type="character" w:customStyle="1" w:styleId="1">
    <w:name w:val="Заголовок №1_"/>
    <w:basedOn w:val="a0"/>
    <w:link w:val="10"/>
    <w:rsid w:val="00427ABB"/>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427AB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 + Курсив"/>
    <w:basedOn w:val="2"/>
    <w:rsid w:val="00427ABB"/>
    <w:rPr>
      <w:i/>
      <w:iCs/>
      <w:color w:val="000000"/>
      <w:spacing w:val="0"/>
      <w:w w:val="100"/>
      <w:position w:val="0"/>
      <w:lang w:val="en-US" w:eastAsia="en-US" w:bidi="en-US"/>
    </w:rPr>
  </w:style>
  <w:style w:type="character" w:customStyle="1" w:styleId="31">
    <w:name w:val="Заголовок №3_"/>
    <w:basedOn w:val="a0"/>
    <w:link w:val="32"/>
    <w:rsid w:val="00427ABB"/>
    <w:rPr>
      <w:rFonts w:ascii="Times New Roman" w:eastAsia="Times New Roman" w:hAnsi="Times New Roman" w:cs="Times New Roman"/>
      <w:b w:val="0"/>
      <w:bCs w:val="0"/>
      <w:i/>
      <w:iCs/>
      <w:smallCaps w:val="0"/>
      <w:strike w:val="0"/>
      <w:sz w:val="23"/>
      <w:szCs w:val="23"/>
      <w:u w:val="none"/>
    </w:rPr>
  </w:style>
  <w:style w:type="character" w:customStyle="1" w:styleId="311pt">
    <w:name w:val="Заголовок №3 + 11 pt;Не курсив"/>
    <w:basedOn w:val="31"/>
    <w:rsid w:val="00427ABB"/>
    <w:rPr>
      <w:i/>
      <w:iCs/>
      <w:color w:val="000000"/>
      <w:spacing w:val="0"/>
      <w:w w:val="100"/>
      <w:position w:val="0"/>
      <w:sz w:val="22"/>
      <w:szCs w:val="22"/>
      <w:lang w:val="ru-RU" w:eastAsia="ru-RU" w:bidi="ru-RU"/>
    </w:rPr>
  </w:style>
  <w:style w:type="character" w:customStyle="1" w:styleId="22">
    <w:name w:val="Основной текст (2)_"/>
    <w:basedOn w:val="a0"/>
    <w:link w:val="23"/>
    <w:rsid w:val="00427ABB"/>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2"/>
    <w:rsid w:val="00427ABB"/>
    <w:rPr>
      <w:i/>
      <w:iCs/>
      <w:color w:val="000000"/>
      <w:spacing w:val="0"/>
      <w:w w:val="100"/>
      <w:position w:val="0"/>
      <w:sz w:val="23"/>
      <w:szCs w:val="23"/>
      <w:lang w:val="en-US" w:eastAsia="en-US" w:bidi="en-US"/>
    </w:rPr>
  </w:style>
  <w:style w:type="character" w:customStyle="1" w:styleId="210pt">
    <w:name w:val="Основной текст (2) + 10 pt"/>
    <w:basedOn w:val="22"/>
    <w:rsid w:val="00427ABB"/>
    <w:rPr>
      <w:color w:val="000000"/>
      <w:spacing w:val="0"/>
      <w:w w:val="100"/>
      <w:position w:val="0"/>
      <w:sz w:val="20"/>
      <w:szCs w:val="20"/>
      <w:lang w:val="ru-RU" w:eastAsia="ru-RU" w:bidi="ru-RU"/>
    </w:rPr>
  </w:style>
  <w:style w:type="character" w:customStyle="1" w:styleId="24">
    <w:name w:val="Основной текст (2)"/>
    <w:basedOn w:val="22"/>
    <w:rsid w:val="00427ABB"/>
    <w:rPr>
      <w:color w:val="000000"/>
      <w:spacing w:val="0"/>
      <w:w w:val="100"/>
      <w:position w:val="0"/>
      <w:lang w:val="ru-RU" w:eastAsia="ru-RU" w:bidi="ru-RU"/>
    </w:rPr>
  </w:style>
  <w:style w:type="character" w:customStyle="1" w:styleId="27pt">
    <w:name w:val="Основной текст (2) + 7 pt;Курсив"/>
    <w:basedOn w:val="22"/>
    <w:rsid w:val="00427ABB"/>
    <w:rPr>
      <w:i/>
      <w:iCs/>
      <w:color w:val="000000"/>
      <w:spacing w:val="0"/>
      <w:w w:val="100"/>
      <w:position w:val="0"/>
      <w:sz w:val="14"/>
      <w:szCs w:val="14"/>
      <w:lang w:val="ru-RU" w:eastAsia="ru-RU" w:bidi="ru-RU"/>
    </w:rPr>
  </w:style>
  <w:style w:type="character" w:customStyle="1" w:styleId="25">
    <w:name w:val="Подпись к таблице (2)_"/>
    <w:basedOn w:val="a0"/>
    <w:link w:val="26"/>
    <w:rsid w:val="00427ABB"/>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sid w:val="00427ABB"/>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a9">
    <w:name w:val="Подпись к таблице"/>
    <w:basedOn w:val="a7"/>
    <w:rsid w:val="00427ABB"/>
    <w:rPr>
      <w:color w:val="000000"/>
      <w:spacing w:val="0"/>
      <w:w w:val="100"/>
      <w:position w:val="0"/>
    </w:rPr>
  </w:style>
  <w:style w:type="character" w:customStyle="1" w:styleId="75pt">
    <w:name w:val="Подпись к таблице + 7;5 pt"/>
    <w:basedOn w:val="a7"/>
    <w:rsid w:val="00427ABB"/>
    <w:rPr>
      <w:color w:val="000000"/>
      <w:spacing w:val="0"/>
      <w:w w:val="100"/>
      <w:position w:val="0"/>
      <w:sz w:val="15"/>
      <w:szCs w:val="15"/>
    </w:rPr>
  </w:style>
  <w:style w:type="character" w:customStyle="1" w:styleId="33">
    <w:name w:val="Подпись к таблице (3)_"/>
    <w:basedOn w:val="a0"/>
    <w:link w:val="34"/>
    <w:rsid w:val="00427ABB"/>
    <w:rPr>
      <w:rFonts w:ascii="Times New Roman" w:eastAsia="Times New Roman" w:hAnsi="Times New Roman" w:cs="Times New Roman"/>
      <w:b w:val="0"/>
      <w:bCs w:val="0"/>
      <w:i w:val="0"/>
      <w:iCs w:val="0"/>
      <w:smallCaps w:val="0"/>
      <w:strike w:val="0"/>
      <w:sz w:val="8"/>
      <w:szCs w:val="8"/>
      <w:u w:val="none"/>
    </w:rPr>
  </w:style>
  <w:style w:type="character" w:customStyle="1" w:styleId="35">
    <w:name w:val="Подпись к таблице (3)"/>
    <w:basedOn w:val="33"/>
    <w:rsid w:val="00427ABB"/>
    <w:rPr>
      <w:color w:val="000000"/>
      <w:spacing w:val="0"/>
      <w:w w:val="100"/>
      <w:position w:val="0"/>
      <w:lang w:val="ru-RU" w:eastAsia="ru-RU" w:bidi="ru-RU"/>
    </w:rPr>
  </w:style>
  <w:style w:type="character" w:customStyle="1" w:styleId="3FranklinGothicHeavy">
    <w:name w:val="Подпись к таблице (3) + Franklin Gothic Heavy;Курсив"/>
    <w:basedOn w:val="33"/>
    <w:rsid w:val="00427ABB"/>
    <w:rPr>
      <w:rFonts w:ascii="Franklin Gothic Heavy" w:eastAsia="Franklin Gothic Heavy" w:hAnsi="Franklin Gothic Heavy" w:cs="Franklin Gothic Heavy"/>
      <w:i/>
      <w:iCs/>
      <w:color w:val="000000"/>
      <w:spacing w:val="0"/>
      <w:w w:val="100"/>
      <w:position w:val="0"/>
      <w:lang w:val="en-US" w:eastAsia="en-US" w:bidi="en-US"/>
    </w:rPr>
  </w:style>
  <w:style w:type="character" w:customStyle="1" w:styleId="4">
    <w:name w:val="Заголовок №4_"/>
    <w:basedOn w:val="a0"/>
    <w:link w:val="40"/>
    <w:rsid w:val="00427ABB"/>
    <w:rPr>
      <w:rFonts w:ascii="Times New Roman" w:eastAsia="Times New Roman" w:hAnsi="Times New Roman" w:cs="Times New Roman"/>
      <w:b w:val="0"/>
      <w:bCs w:val="0"/>
      <w:i w:val="0"/>
      <w:iCs w:val="0"/>
      <w:smallCaps w:val="0"/>
      <w:strike w:val="0"/>
      <w:sz w:val="22"/>
      <w:szCs w:val="22"/>
      <w:u w:val="none"/>
    </w:rPr>
  </w:style>
  <w:style w:type="character" w:customStyle="1" w:styleId="4115pt">
    <w:name w:val="Заголовок №4 + 11;5 pt;Курсив"/>
    <w:basedOn w:val="4"/>
    <w:rsid w:val="00427ABB"/>
    <w:rPr>
      <w:i/>
      <w:iCs/>
      <w:color w:val="000000"/>
      <w:spacing w:val="0"/>
      <w:w w:val="100"/>
      <w:position w:val="0"/>
      <w:sz w:val="23"/>
      <w:szCs w:val="23"/>
      <w:lang w:val="ru-RU" w:eastAsia="ru-RU" w:bidi="ru-RU"/>
    </w:rPr>
  </w:style>
  <w:style w:type="character" w:customStyle="1" w:styleId="41">
    <w:name w:val="Основной текст (4)_"/>
    <w:basedOn w:val="a0"/>
    <w:link w:val="42"/>
    <w:rsid w:val="00427ABB"/>
    <w:rPr>
      <w:rFonts w:ascii="Calibri" w:eastAsia="Calibri" w:hAnsi="Calibri" w:cs="Calibri"/>
      <w:b w:val="0"/>
      <w:bCs w:val="0"/>
      <w:i w:val="0"/>
      <w:iCs w:val="0"/>
      <w:smallCaps w:val="0"/>
      <w:strike w:val="0"/>
      <w:spacing w:val="0"/>
      <w:w w:val="200"/>
      <w:sz w:val="8"/>
      <w:szCs w:val="8"/>
      <w:u w:val="none"/>
      <w:lang w:val="en-US" w:eastAsia="en-US" w:bidi="en-US"/>
    </w:rPr>
  </w:style>
  <w:style w:type="character" w:customStyle="1" w:styleId="5">
    <w:name w:val="Основной текст (5)_"/>
    <w:basedOn w:val="a0"/>
    <w:link w:val="50"/>
    <w:rsid w:val="00427ABB"/>
    <w:rPr>
      <w:rFonts w:ascii="Times New Roman" w:eastAsia="Times New Roman" w:hAnsi="Times New Roman" w:cs="Times New Roman"/>
      <w:b w:val="0"/>
      <w:bCs w:val="0"/>
      <w:i/>
      <w:iCs/>
      <w:smallCaps w:val="0"/>
      <w:strike w:val="0"/>
      <w:sz w:val="23"/>
      <w:szCs w:val="23"/>
      <w:u w:val="none"/>
    </w:rPr>
  </w:style>
  <w:style w:type="character" w:customStyle="1" w:styleId="511pt">
    <w:name w:val="Основной текст (5) + 11 pt;Не курсив"/>
    <w:basedOn w:val="5"/>
    <w:rsid w:val="00427ABB"/>
    <w:rPr>
      <w:i/>
      <w:iCs/>
      <w:color w:val="000000"/>
      <w:spacing w:val="0"/>
      <w:w w:val="100"/>
      <w:position w:val="0"/>
      <w:sz w:val="22"/>
      <w:szCs w:val="22"/>
      <w:u w:val="single"/>
      <w:lang w:val="en-US" w:eastAsia="en-US" w:bidi="en-US"/>
    </w:rPr>
  </w:style>
  <w:style w:type="character" w:customStyle="1" w:styleId="51">
    <w:name w:val="Основной текст (5)"/>
    <w:basedOn w:val="5"/>
    <w:rsid w:val="00427ABB"/>
    <w:rPr>
      <w:color w:val="000000"/>
      <w:spacing w:val="0"/>
      <w:w w:val="100"/>
      <w:position w:val="0"/>
      <w:u w:val="single"/>
      <w:lang w:val="ru-RU" w:eastAsia="ru-RU" w:bidi="ru-RU"/>
    </w:rPr>
  </w:style>
  <w:style w:type="character" w:customStyle="1" w:styleId="511pt0">
    <w:name w:val="Основной текст (5) + 11 pt;Не курсив"/>
    <w:basedOn w:val="5"/>
    <w:rsid w:val="00427ABB"/>
    <w:rPr>
      <w:i/>
      <w:iCs/>
      <w:color w:val="000000"/>
      <w:spacing w:val="0"/>
      <w:w w:val="100"/>
      <w:position w:val="0"/>
      <w:sz w:val="22"/>
      <w:szCs w:val="22"/>
      <w:lang w:val="en-US" w:eastAsia="en-US" w:bidi="en-US"/>
    </w:rPr>
  </w:style>
  <w:style w:type="character" w:customStyle="1" w:styleId="6">
    <w:name w:val="Основной текст (6)_"/>
    <w:basedOn w:val="a0"/>
    <w:link w:val="60"/>
    <w:rsid w:val="00427ABB"/>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sid w:val="00427ABB"/>
    <w:rPr>
      <w:color w:val="000000"/>
      <w:spacing w:val="0"/>
      <w:w w:val="100"/>
      <w:position w:val="0"/>
      <w:u w:val="single"/>
      <w:lang w:val="ru-RU" w:eastAsia="ru-RU" w:bidi="ru-RU"/>
    </w:rPr>
  </w:style>
  <w:style w:type="character" w:customStyle="1" w:styleId="2Arial75pt">
    <w:name w:val="Основной текст (2) + Arial;7;5 pt"/>
    <w:basedOn w:val="22"/>
    <w:rsid w:val="00427ABB"/>
    <w:rPr>
      <w:rFonts w:ascii="Arial" w:eastAsia="Arial" w:hAnsi="Arial" w:cs="Arial"/>
      <w:color w:val="000000"/>
      <w:spacing w:val="0"/>
      <w:w w:val="100"/>
      <w:position w:val="0"/>
      <w:sz w:val="15"/>
      <w:szCs w:val="15"/>
      <w:lang w:val="ru-RU" w:eastAsia="ru-RU" w:bidi="ru-RU"/>
    </w:rPr>
  </w:style>
  <w:style w:type="character" w:customStyle="1" w:styleId="27">
    <w:name w:val="Основной текст (2)"/>
    <w:basedOn w:val="22"/>
    <w:rsid w:val="00427ABB"/>
    <w:rPr>
      <w:color w:val="000000"/>
      <w:spacing w:val="0"/>
      <w:w w:val="100"/>
      <w:position w:val="0"/>
      <w:u w:val="single"/>
      <w:lang w:val="ru-RU" w:eastAsia="ru-RU" w:bidi="ru-RU"/>
    </w:rPr>
  </w:style>
  <w:style w:type="character" w:customStyle="1" w:styleId="4115pt0">
    <w:name w:val="Заголовок №4 + 11;5 pt;Полужирный;Курсив"/>
    <w:basedOn w:val="4"/>
    <w:rsid w:val="00427ABB"/>
    <w:rPr>
      <w:b/>
      <w:bCs/>
      <w:i/>
      <w:iCs/>
      <w:color w:val="000000"/>
      <w:spacing w:val="0"/>
      <w:w w:val="100"/>
      <w:position w:val="0"/>
      <w:sz w:val="23"/>
      <w:szCs w:val="23"/>
      <w:lang w:val="en-US" w:eastAsia="en-US" w:bidi="en-US"/>
    </w:rPr>
  </w:style>
  <w:style w:type="character" w:customStyle="1" w:styleId="611pt">
    <w:name w:val="Основной текст (6) + 11 pt"/>
    <w:basedOn w:val="6"/>
    <w:rsid w:val="00427ABB"/>
    <w:rPr>
      <w:color w:val="000000"/>
      <w:spacing w:val="0"/>
      <w:w w:val="100"/>
      <w:position w:val="0"/>
      <w:sz w:val="22"/>
      <w:szCs w:val="22"/>
      <w:lang w:val="ru-RU" w:eastAsia="ru-RU" w:bidi="ru-RU"/>
    </w:rPr>
  </w:style>
  <w:style w:type="character" w:customStyle="1" w:styleId="7">
    <w:name w:val="Основной текст (7)_"/>
    <w:basedOn w:val="a0"/>
    <w:link w:val="70"/>
    <w:rsid w:val="00427ABB"/>
    <w:rPr>
      <w:rFonts w:ascii="Arial" w:eastAsia="Arial" w:hAnsi="Arial" w:cs="Arial"/>
      <w:b w:val="0"/>
      <w:bCs w:val="0"/>
      <w:i/>
      <w:iCs/>
      <w:smallCaps w:val="0"/>
      <w:strike w:val="0"/>
      <w:sz w:val="21"/>
      <w:szCs w:val="21"/>
      <w:u w:val="none"/>
    </w:rPr>
  </w:style>
  <w:style w:type="character" w:customStyle="1" w:styleId="43">
    <w:name w:val="Заголовок №4"/>
    <w:basedOn w:val="4"/>
    <w:rsid w:val="00427ABB"/>
    <w:rPr>
      <w:color w:val="000000"/>
      <w:spacing w:val="0"/>
      <w:w w:val="100"/>
      <w:position w:val="0"/>
      <w:u w:val="single"/>
      <w:lang w:val="ru-RU" w:eastAsia="ru-RU" w:bidi="ru-RU"/>
    </w:rPr>
  </w:style>
  <w:style w:type="character" w:customStyle="1" w:styleId="8">
    <w:name w:val="Основной текст (8)_"/>
    <w:basedOn w:val="a0"/>
    <w:link w:val="80"/>
    <w:rsid w:val="00427ABB"/>
    <w:rPr>
      <w:rFonts w:ascii="Times New Roman" w:eastAsia="Times New Roman" w:hAnsi="Times New Roman" w:cs="Times New Roman"/>
      <w:b w:val="0"/>
      <w:bCs w:val="0"/>
      <w:i w:val="0"/>
      <w:iCs w:val="0"/>
      <w:smallCaps w:val="0"/>
      <w:strike w:val="0"/>
      <w:sz w:val="16"/>
      <w:szCs w:val="16"/>
      <w:u w:val="none"/>
    </w:rPr>
  </w:style>
  <w:style w:type="character" w:customStyle="1" w:styleId="811pt">
    <w:name w:val="Основной текст (8) + 11 pt"/>
    <w:basedOn w:val="8"/>
    <w:rsid w:val="00427ABB"/>
    <w:rPr>
      <w:color w:val="000000"/>
      <w:spacing w:val="0"/>
      <w:w w:val="100"/>
      <w:position w:val="0"/>
      <w:sz w:val="22"/>
      <w:szCs w:val="22"/>
      <w:lang w:val="ru-RU" w:eastAsia="ru-RU" w:bidi="ru-RU"/>
    </w:rPr>
  </w:style>
  <w:style w:type="paragraph" w:customStyle="1" w:styleId="a5">
    <w:name w:val="Колонтитул"/>
    <w:basedOn w:val="a"/>
    <w:link w:val="a4"/>
    <w:rsid w:val="00427ABB"/>
    <w:pPr>
      <w:shd w:val="clear" w:color="auto" w:fill="FFFFFF"/>
      <w:spacing w:line="0" w:lineRule="atLeast"/>
    </w:pPr>
    <w:rPr>
      <w:rFonts w:ascii="Franklin Gothic Heavy" w:eastAsia="Franklin Gothic Heavy" w:hAnsi="Franklin Gothic Heavy" w:cs="Franklin Gothic Heavy"/>
      <w:i/>
      <w:iCs/>
      <w:sz w:val="16"/>
      <w:szCs w:val="16"/>
      <w:lang w:val="en-US" w:eastAsia="en-US" w:bidi="en-US"/>
    </w:rPr>
  </w:style>
  <w:style w:type="paragraph" w:customStyle="1" w:styleId="30">
    <w:name w:val="Основной текст (3)"/>
    <w:basedOn w:val="a"/>
    <w:link w:val="3"/>
    <w:rsid w:val="00427ABB"/>
    <w:pPr>
      <w:shd w:val="clear" w:color="auto" w:fill="FFFFFF"/>
      <w:spacing w:line="250" w:lineRule="exact"/>
      <w:jc w:val="both"/>
    </w:pPr>
    <w:rPr>
      <w:rFonts w:ascii="Times New Roman" w:eastAsia="Times New Roman" w:hAnsi="Times New Roman" w:cs="Times New Roman"/>
      <w:b/>
      <w:bCs/>
      <w:i/>
      <w:iCs/>
      <w:sz w:val="22"/>
      <w:szCs w:val="22"/>
    </w:rPr>
  </w:style>
  <w:style w:type="paragraph" w:customStyle="1" w:styleId="10">
    <w:name w:val="Заголовок №1"/>
    <w:basedOn w:val="a"/>
    <w:link w:val="1"/>
    <w:rsid w:val="00427ABB"/>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427ABB"/>
    <w:pPr>
      <w:shd w:val="clear" w:color="auto" w:fill="FFFFFF"/>
      <w:spacing w:line="322" w:lineRule="exact"/>
      <w:jc w:val="center"/>
      <w:outlineLvl w:val="1"/>
    </w:pPr>
    <w:rPr>
      <w:rFonts w:ascii="Times New Roman" w:eastAsia="Times New Roman" w:hAnsi="Times New Roman" w:cs="Times New Roman"/>
      <w:sz w:val="28"/>
      <w:szCs w:val="28"/>
    </w:rPr>
  </w:style>
  <w:style w:type="paragraph" w:customStyle="1" w:styleId="32">
    <w:name w:val="Заголовок №3"/>
    <w:basedOn w:val="a"/>
    <w:link w:val="31"/>
    <w:rsid w:val="00427ABB"/>
    <w:pPr>
      <w:shd w:val="clear" w:color="auto" w:fill="FFFFFF"/>
      <w:spacing w:line="250" w:lineRule="exact"/>
      <w:jc w:val="both"/>
      <w:outlineLvl w:val="2"/>
    </w:pPr>
    <w:rPr>
      <w:rFonts w:ascii="Times New Roman" w:eastAsia="Times New Roman" w:hAnsi="Times New Roman" w:cs="Times New Roman"/>
      <w:i/>
      <w:iCs/>
      <w:sz w:val="23"/>
      <w:szCs w:val="23"/>
    </w:rPr>
  </w:style>
  <w:style w:type="paragraph" w:customStyle="1" w:styleId="23">
    <w:name w:val="Основной текст (2)"/>
    <w:basedOn w:val="a"/>
    <w:link w:val="22"/>
    <w:rsid w:val="00427ABB"/>
    <w:pPr>
      <w:shd w:val="clear" w:color="auto" w:fill="FFFFFF"/>
      <w:spacing w:line="250" w:lineRule="exact"/>
    </w:pPr>
    <w:rPr>
      <w:rFonts w:ascii="Times New Roman" w:eastAsia="Times New Roman" w:hAnsi="Times New Roman" w:cs="Times New Roman"/>
      <w:sz w:val="22"/>
      <w:szCs w:val="22"/>
    </w:rPr>
  </w:style>
  <w:style w:type="paragraph" w:customStyle="1" w:styleId="26">
    <w:name w:val="Подпись к таблице (2)"/>
    <w:basedOn w:val="a"/>
    <w:link w:val="25"/>
    <w:rsid w:val="00427ABB"/>
    <w:pPr>
      <w:shd w:val="clear" w:color="auto" w:fill="FFFFFF"/>
      <w:spacing w:after="60"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rsid w:val="00427ABB"/>
    <w:pPr>
      <w:shd w:val="clear" w:color="auto" w:fill="FFFFFF"/>
      <w:spacing w:before="60" w:line="158" w:lineRule="exact"/>
    </w:pPr>
    <w:rPr>
      <w:rFonts w:ascii="Times New Roman" w:eastAsia="Times New Roman" w:hAnsi="Times New Roman" w:cs="Times New Roman"/>
      <w:sz w:val="12"/>
      <w:szCs w:val="12"/>
      <w:lang w:val="en-US" w:eastAsia="en-US" w:bidi="en-US"/>
    </w:rPr>
  </w:style>
  <w:style w:type="paragraph" w:customStyle="1" w:styleId="34">
    <w:name w:val="Подпись к таблице (3)"/>
    <w:basedOn w:val="a"/>
    <w:link w:val="33"/>
    <w:rsid w:val="00427ABB"/>
    <w:pPr>
      <w:shd w:val="clear" w:color="auto" w:fill="FFFFFF"/>
      <w:spacing w:line="0" w:lineRule="atLeast"/>
      <w:jc w:val="both"/>
    </w:pPr>
    <w:rPr>
      <w:rFonts w:ascii="Times New Roman" w:eastAsia="Times New Roman" w:hAnsi="Times New Roman" w:cs="Times New Roman"/>
      <w:sz w:val="8"/>
      <w:szCs w:val="8"/>
    </w:rPr>
  </w:style>
  <w:style w:type="paragraph" w:customStyle="1" w:styleId="40">
    <w:name w:val="Заголовок №4"/>
    <w:basedOn w:val="a"/>
    <w:link w:val="4"/>
    <w:rsid w:val="00427ABB"/>
    <w:pPr>
      <w:shd w:val="clear" w:color="auto" w:fill="FFFFFF"/>
      <w:spacing w:before="540" w:line="0" w:lineRule="atLeast"/>
      <w:jc w:val="both"/>
      <w:outlineLvl w:val="3"/>
    </w:pPr>
    <w:rPr>
      <w:rFonts w:ascii="Times New Roman" w:eastAsia="Times New Roman" w:hAnsi="Times New Roman" w:cs="Times New Roman"/>
      <w:sz w:val="22"/>
      <w:szCs w:val="22"/>
    </w:rPr>
  </w:style>
  <w:style w:type="paragraph" w:customStyle="1" w:styleId="42">
    <w:name w:val="Основной текст (4)"/>
    <w:basedOn w:val="a"/>
    <w:link w:val="41"/>
    <w:rsid w:val="00427ABB"/>
    <w:pPr>
      <w:shd w:val="clear" w:color="auto" w:fill="FFFFFF"/>
      <w:spacing w:after="60" w:line="0" w:lineRule="atLeast"/>
    </w:pPr>
    <w:rPr>
      <w:rFonts w:ascii="Calibri" w:eastAsia="Calibri" w:hAnsi="Calibri" w:cs="Calibri"/>
      <w:w w:val="200"/>
      <w:sz w:val="8"/>
      <w:szCs w:val="8"/>
      <w:lang w:val="en-US" w:eastAsia="en-US" w:bidi="en-US"/>
    </w:rPr>
  </w:style>
  <w:style w:type="paragraph" w:customStyle="1" w:styleId="50">
    <w:name w:val="Основной текст (5)"/>
    <w:basedOn w:val="a"/>
    <w:link w:val="5"/>
    <w:rsid w:val="00427ABB"/>
    <w:pPr>
      <w:shd w:val="clear" w:color="auto" w:fill="FFFFFF"/>
      <w:spacing w:before="60" w:after="60" w:line="0" w:lineRule="atLeast"/>
      <w:jc w:val="both"/>
    </w:pPr>
    <w:rPr>
      <w:rFonts w:ascii="Times New Roman" w:eastAsia="Times New Roman" w:hAnsi="Times New Roman" w:cs="Times New Roman"/>
      <w:i/>
      <w:iCs/>
      <w:sz w:val="23"/>
      <w:szCs w:val="23"/>
    </w:rPr>
  </w:style>
  <w:style w:type="paragraph" w:customStyle="1" w:styleId="60">
    <w:name w:val="Основной текст (6)"/>
    <w:basedOn w:val="a"/>
    <w:link w:val="6"/>
    <w:rsid w:val="00427ABB"/>
    <w:pPr>
      <w:shd w:val="clear" w:color="auto" w:fill="FFFFFF"/>
      <w:spacing w:before="60" w:line="235" w:lineRule="exact"/>
      <w:ind w:hanging="340"/>
      <w:jc w:val="both"/>
    </w:pPr>
    <w:rPr>
      <w:rFonts w:ascii="Times New Roman" w:eastAsia="Times New Roman" w:hAnsi="Times New Roman" w:cs="Times New Roman"/>
      <w:sz w:val="20"/>
      <w:szCs w:val="20"/>
    </w:rPr>
  </w:style>
  <w:style w:type="paragraph" w:customStyle="1" w:styleId="70">
    <w:name w:val="Основной текст (7)"/>
    <w:basedOn w:val="a"/>
    <w:link w:val="7"/>
    <w:rsid w:val="00427ABB"/>
    <w:pPr>
      <w:shd w:val="clear" w:color="auto" w:fill="FFFFFF"/>
      <w:spacing w:after="60" w:line="0" w:lineRule="atLeast"/>
      <w:jc w:val="both"/>
    </w:pPr>
    <w:rPr>
      <w:rFonts w:ascii="Arial" w:eastAsia="Arial" w:hAnsi="Arial" w:cs="Arial"/>
      <w:i/>
      <w:iCs/>
      <w:sz w:val="21"/>
      <w:szCs w:val="21"/>
    </w:rPr>
  </w:style>
  <w:style w:type="paragraph" w:customStyle="1" w:styleId="80">
    <w:name w:val="Основной текст (8)"/>
    <w:basedOn w:val="a"/>
    <w:link w:val="8"/>
    <w:rsid w:val="00427ABB"/>
    <w:pPr>
      <w:shd w:val="clear" w:color="auto" w:fill="FFFFFF"/>
      <w:spacing w:before="360" w:after="60" w:line="0" w:lineRule="atLeast"/>
      <w:jc w:val="both"/>
    </w:pPr>
    <w:rPr>
      <w:rFonts w:ascii="Times New Roman" w:eastAsia="Times New Roman" w:hAnsi="Times New Roman" w:cs="Times New Roman"/>
      <w:sz w:val="16"/>
      <w:szCs w:val="16"/>
    </w:rPr>
  </w:style>
  <w:style w:type="table" w:styleId="aa">
    <w:name w:val="Table Grid"/>
    <w:basedOn w:val="a1"/>
    <w:uiPriority w:val="59"/>
    <w:rsid w:val="001A4C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D27DD4"/>
    <w:pPr>
      <w:ind w:left="720"/>
      <w:contextualSpacing/>
    </w:pPr>
  </w:style>
  <w:style w:type="paragraph" w:styleId="ac">
    <w:name w:val="Balloon Text"/>
    <w:basedOn w:val="a"/>
    <w:link w:val="ad"/>
    <w:uiPriority w:val="99"/>
    <w:semiHidden/>
    <w:unhideWhenUsed/>
    <w:rsid w:val="005C75FE"/>
    <w:rPr>
      <w:rFonts w:ascii="Tahoma" w:hAnsi="Tahoma" w:cs="Tahoma"/>
      <w:sz w:val="16"/>
      <w:szCs w:val="16"/>
    </w:rPr>
  </w:style>
  <w:style w:type="character" w:customStyle="1" w:styleId="ad">
    <w:name w:val="Текст выноски Знак"/>
    <w:basedOn w:val="a0"/>
    <w:link w:val="ac"/>
    <w:uiPriority w:val="99"/>
    <w:semiHidden/>
    <w:rsid w:val="005C75F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ksu\AppData\Local\Temp\FineReader12.00\media\image2.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2</cp:revision>
  <cp:lastPrinted>2016-09-07T06:25:00Z</cp:lastPrinted>
  <dcterms:created xsi:type="dcterms:W3CDTF">2016-09-12T12:32:00Z</dcterms:created>
  <dcterms:modified xsi:type="dcterms:W3CDTF">2016-09-12T12:32:00Z</dcterms:modified>
</cp:coreProperties>
</file>